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3B7" w:rsidRDefault="00EE53B7" w:rsidP="00EE53B7">
      <w:pPr>
        <w:ind w:left="212" w:hangingChars="50" w:hanging="212"/>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rsidR="005F1366" w:rsidRPr="00EE53B7" w:rsidRDefault="005F1366">
      <w:pPr>
        <w:pStyle w:val="a5"/>
        <w:ind w:firstLineChars="400" w:firstLine="769"/>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5F1366">
      <w:pPr>
        <w:pStyle w:val="a5"/>
        <w:jc w:val="both"/>
        <w:rPr>
          <w:rFonts w:ascii="仿宋_GB2312" w:eastAsia="仿宋_GB2312" w:hAnsi="宋体"/>
        </w:rPr>
      </w:pPr>
    </w:p>
    <w:p w:rsidR="005F1366" w:rsidRDefault="00CE5B58">
      <w:pPr>
        <w:jc w:val="center"/>
        <w:rPr>
          <w:rFonts w:ascii="宋体" w:hAnsi="宋体"/>
          <w:b/>
          <w:bCs/>
          <w:spacing w:val="40"/>
          <w:sz w:val="84"/>
          <w:szCs w:val="84"/>
        </w:rPr>
      </w:pPr>
      <w:r>
        <w:rPr>
          <w:rFonts w:ascii="宋体" w:hAnsi="宋体" w:hint="eastAsia"/>
          <w:b/>
          <w:bCs/>
          <w:spacing w:val="40"/>
          <w:sz w:val="84"/>
          <w:szCs w:val="84"/>
        </w:rPr>
        <w:t>招标文件</w:t>
      </w:r>
    </w:p>
    <w:p w:rsidR="005F1366" w:rsidRDefault="005F1366">
      <w:pPr>
        <w:jc w:val="center"/>
        <w:rPr>
          <w:rFonts w:ascii="仿宋_GB2312" w:eastAsia="仿宋_GB2312" w:hAnsi="宋体"/>
          <w:b/>
          <w:bCs/>
          <w:spacing w:val="40"/>
          <w:sz w:val="84"/>
          <w:szCs w:val="84"/>
        </w:rPr>
      </w:pPr>
    </w:p>
    <w:p w:rsidR="005F1366" w:rsidRDefault="005F1366">
      <w:pPr>
        <w:rPr>
          <w:rFonts w:ascii="仿宋_GB2312" w:eastAsia="仿宋_GB2312" w:hAnsi="宋体"/>
          <w:b/>
          <w:bCs/>
          <w:spacing w:val="40"/>
          <w:sz w:val="84"/>
          <w:szCs w:val="84"/>
        </w:rPr>
      </w:pPr>
    </w:p>
    <w:p w:rsidR="005F1366" w:rsidRDefault="00CE5B58">
      <w:pPr>
        <w:rPr>
          <w:b/>
          <w:bCs/>
          <w:spacing w:val="40"/>
          <w:sz w:val="32"/>
          <w:szCs w:val="32"/>
        </w:rPr>
      </w:pPr>
      <w:r>
        <w:rPr>
          <w:b/>
          <w:bCs/>
          <w:spacing w:val="40"/>
          <w:sz w:val="32"/>
          <w:szCs w:val="32"/>
        </w:rPr>
        <w:t xml:space="preserve">   </w:t>
      </w:r>
      <w:r w:rsidR="00E24EB3">
        <w:rPr>
          <w:b/>
          <w:bCs/>
          <w:spacing w:val="40"/>
          <w:sz w:val="32"/>
          <w:szCs w:val="32"/>
        </w:rPr>
        <w:t xml:space="preserve">     </w:t>
      </w:r>
      <w:r>
        <w:rPr>
          <w:rFonts w:hint="eastAsia"/>
          <w:b/>
          <w:bCs/>
          <w:spacing w:val="40"/>
          <w:sz w:val="32"/>
          <w:szCs w:val="32"/>
        </w:rPr>
        <w:t>招标编号</w:t>
      </w:r>
      <w:r w:rsidR="00EE53B7">
        <w:rPr>
          <w:rFonts w:hint="eastAsia"/>
          <w:b/>
          <w:bCs/>
          <w:spacing w:val="40"/>
          <w:sz w:val="32"/>
          <w:szCs w:val="32"/>
        </w:rPr>
        <w:t>：</w:t>
      </w:r>
      <w:r w:rsidR="00EE53B7" w:rsidRPr="00EE53B7">
        <w:rPr>
          <w:b/>
          <w:bCs/>
          <w:spacing w:val="40"/>
          <w:sz w:val="32"/>
          <w:szCs w:val="32"/>
        </w:rPr>
        <w:t>YDXF-707</w:t>
      </w:r>
    </w:p>
    <w:p w:rsidR="005F1366" w:rsidRPr="00EE53B7" w:rsidRDefault="005F1366">
      <w:pPr>
        <w:rPr>
          <w:b/>
          <w:bCs/>
          <w:spacing w:val="40"/>
          <w:sz w:val="32"/>
          <w:szCs w:val="32"/>
        </w:rPr>
      </w:pPr>
    </w:p>
    <w:p w:rsidR="005F1366" w:rsidRPr="00EE53B7" w:rsidRDefault="005F1366">
      <w:pPr>
        <w:ind w:leftChars="-1" w:left="-2" w:firstLineChars="300" w:firstLine="1151"/>
        <w:jc w:val="center"/>
        <w:rPr>
          <w:b/>
          <w:bCs/>
          <w:spacing w:val="40"/>
          <w:sz w:val="32"/>
          <w:szCs w:val="32"/>
        </w:rPr>
      </w:pPr>
    </w:p>
    <w:p w:rsidR="00EE53B7" w:rsidRPr="00EE53B7" w:rsidRDefault="00CE5B58" w:rsidP="00EE53B7">
      <w:pPr>
        <w:spacing w:line="560" w:lineRule="exact"/>
        <w:jc w:val="center"/>
        <w:rPr>
          <w:b/>
          <w:bCs/>
          <w:spacing w:val="40"/>
          <w:sz w:val="32"/>
          <w:szCs w:val="32"/>
        </w:rPr>
      </w:pPr>
      <w:r w:rsidRPr="00EE53B7">
        <w:rPr>
          <w:rFonts w:hint="eastAsia"/>
          <w:b/>
          <w:bCs/>
          <w:spacing w:val="40"/>
          <w:sz w:val="32"/>
          <w:szCs w:val="32"/>
        </w:rPr>
        <w:t>招标人：</w:t>
      </w:r>
      <w:r w:rsidR="00EE53B7" w:rsidRPr="00EE53B7">
        <w:rPr>
          <w:rFonts w:hint="eastAsia"/>
          <w:b/>
          <w:bCs/>
          <w:spacing w:val="40"/>
          <w:sz w:val="32"/>
          <w:szCs w:val="32"/>
        </w:rPr>
        <w:t>宜都兴发化工有限公司</w:t>
      </w:r>
    </w:p>
    <w:p w:rsidR="005F1366" w:rsidRPr="00EE53B7" w:rsidRDefault="00CE5B58">
      <w:pPr>
        <w:ind w:leftChars="550" w:left="1057"/>
        <w:jc w:val="left"/>
        <w:rPr>
          <w:b/>
          <w:bCs/>
          <w:spacing w:val="40"/>
          <w:sz w:val="32"/>
          <w:szCs w:val="32"/>
        </w:rPr>
      </w:pPr>
      <w:r w:rsidRPr="00EE53B7">
        <w:rPr>
          <w:b/>
          <w:bCs/>
          <w:spacing w:val="40"/>
          <w:sz w:val="32"/>
          <w:szCs w:val="32"/>
        </w:rPr>
        <w:t xml:space="preserve"> </w:t>
      </w:r>
    </w:p>
    <w:p w:rsidR="005F1366" w:rsidRPr="00EE53B7" w:rsidRDefault="005F1366">
      <w:pPr>
        <w:jc w:val="center"/>
        <w:rPr>
          <w:b/>
          <w:bCs/>
          <w:spacing w:val="40"/>
          <w:sz w:val="32"/>
          <w:szCs w:val="32"/>
        </w:rPr>
      </w:pPr>
    </w:p>
    <w:p w:rsidR="005F1366" w:rsidRPr="00EE53B7" w:rsidRDefault="005F1366">
      <w:pPr>
        <w:jc w:val="center"/>
        <w:rPr>
          <w:b/>
          <w:bCs/>
          <w:spacing w:val="40"/>
          <w:sz w:val="32"/>
          <w:szCs w:val="32"/>
        </w:rPr>
      </w:pPr>
    </w:p>
    <w:p w:rsidR="005F1366" w:rsidRPr="00EE53B7" w:rsidRDefault="005F1366">
      <w:pPr>
        <w:ind w:firstLineChars="650" w:firstLine="2493"/>
        <w:jc w:val="center"/>
        <w:rPr>
          <w:b/>
          <w:bCs/>
          <w:spacing w:val="40"/>
          <w:sz w:val="32"/>
          <w:szCs w:val="32"/>
        </w:rPr>
      </w:pPr>
    </w:p>
    <w:p w:rsidR="005F1366" w:rsidRPr="00EE53B7" w:rsidRDefault="00CE5B58">
      <w:pPr>
        <w:jc w:val="center"/>
        <w:rPr>
          <w:b/>
          <w:bCs/>
          <w:spacing w:val="40"/>
          <w:sz w:val="32"/>
          <w:szCs w:val="32"/>
        </w:rPr>
      </w:pPr>
      <w:r w:rsidRPr="00EE53B7">
        <w:rPr>
          <w:rFonts w:hint="eastAsia"/>
          <w:b/>
          <w:bCs/>
          <w:spacing w:val="40"/>
          <w:sz w:val="32"/>
          <w:szCs w:val="32"/>
        </w:rPr>
        <w:t>2024</w:t>
      </w:r>
      <w:r w:rsidRPr="00EE53B7">
        <w:rPr>
          <w:rFonts w:hint="eastAsia"/>
          <w:b/>
          <w:bCs/>
          <w:spacing w:val="40"/>
          <w:sz w:val="32"/>
          <w:szCs w:val="32"/>
        </w:rPr>
        <w:t>年</w:t>
      </w:r>
      <w:r w:rsidR="00061099" w:rsidRPr="00EE53B7">
        <w:rPr>
          <w:b/>
          <w:bCs/>
          <w:spacing w:val="40"/>
          <w:sz w:val="32"/>
          <w:szCs w:val="32"/>
        </w:rPr>
        <w:t>11</w:t>
      </w:r>
      <w:r w:rsidRPr="00EE53B7">
        <w:rPr>
          <w:rFonts w:hint="eastAsia"/>
          <w:b/>
          <w:bCs/>
          <w:spacing w:val="40"/>
          <w:sz w:val="32"/>
          <w:szCs w:val="32"/>
        </w:rPr>
        <w:t>月</w:t>
      </w:r>
      <w:r w:rsidR="00EE53B7" w:rsidRPr="00EE53B7">
        <w:rPr>
          <w:b/>
          <w:bCs/>
          <w:spacing w:val="40"/>
          <w:sz w:val="32"/>
          <w:szCs w:val="32"/>
        </w:rPr>
        <w:t>9</w:t>
      </w:r>
      <w:r w:rsidRPr="00EE53B7">
        <w:rPr>
          <w:rFonts w:hint="eastAsia"/>
          <w:b/>
          <w:bCs/>
          <w:spacing w:val="40"/>
          <w:sz w:val="32"/>
          <w:szCs w:val="32"/>
        </w:rPr>
        <w:t>日</w:t>
      </w:r>
    </w:p>
    <w:p w:rsidR="005F1366" w:rsidRDefault="00CE5B58">
      <w:pPr>
        <w:pStyle w:val="12"/>
        <w:ind w:left="0" w:firstLine="0"/>
        <w:jc w:val="center"/>
        <w:rPr>
          <w:rFonts w:ascii="仿宋_GB2312" w:eastAsia="仿宋_GB2312" w:hAnsi="宋体"/>
          <w:sz w:val="32"/>
          <w:szCs w:val="32"/>
        </w:rPr>
      </w:pPr>
      <w:r w:rsidRPr="00EE53B7">
        <w:rPr>
          <w:rFonts w:hAnsi="Times New Roman"/>
          <w:bCs/>
          <w:spacing w:val="40"/>
          <w:kern w:val="2"/>
          <w:sz w:val="32"/>
          <w:szCs w:val="32"/>
        </w:rPr>
        <w:br w:type="page"/>
      </w:r>
      <w:bookmarkStart w:id="0" w:name="_Toc316044760"/>
      <w:bookmarkStart w:id="1" w:name="_Toc317687951"/>
      <w:bookmarkStart w:id="2" w:name="_Toc92631882"/>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5F1366" w:rsidRDefault="00CE5B58">
      <w:pPr>
        <w:widowControl/>
        <w:spacing w:line="480" w:lineRule="exact"/>
        <w:ind w:firstLineChars="200" w:firstLine="525"/>
        <w:rPr>
          <w:rFonts w:cs="仿宋"/>
          <w:sz w:val="28"/>
          <w:szCs w:val="28"/>
        </w:rPr>
      </w:pPr>
      <w:r>
        <w:rPr>
          <w:rFonts w:cs="仿宋" w:hint="eastAsia"/>
          <w:sz w:val="28"/>
          <w:szCs w:val="28"/>
        </w:rPr>
        <w:t>湖北兴发化工集团股份有限公司招标办拟对</w:t>
      </w:r>
      <w:r w:rsidR="00EE53B7" w:rsidRPr="00EE53B7">
        <w:rPr>
          <w:rFonts w:cs="仿宋"/>
          <w:sz w:val="28"/>
          <w:szCs w:val="28"/>
        </w:rPr>
        <w:t>宜都兴发化工有限公司</w:t>
      </w:r>
      <w:r w:rsidR="00EE53B7" w:rsidRPr="00EE53B7">
        <w:rPr>
          <w:rFonts w:cs="仿宋"/>
          <w:sz w:val="28"/>
          <w:szCs w:val="28"/>
        </w:rPr>
        <w:t>2025</w:t>
      </w:r>
      <w:r w:rsidR="00EE53B7" w:rsidRPr="00EE53B7">
        <w:rPr>
          <w:rFonts w:cs="仿宋"/>
          <w:sz w:val="28"/>
          <w:szCs w:val="28"/>
        </w:rPr>
        <w:t>年度吊装及转运招标</w:t>
      </w:r>
      <w:r>
        <w:rPr>
          <w:rFonts w:cs="仿宋" w:hint="eastAsia"/>
          <w:sz w:val="28"/>
          <w:szCs w:val="28"/>
        </w:rPr>
        <w:t>进行公开招标</w:t>
      </w:r>
      <w:r w:rsidRPr="00EE53B7">
        <w:rPr>
          <w:rFonts w:cs="仿宋" w:hint="eastAsia"/>
          <w:sz w:val="28"/>
          <w:szCs w:val="28"/>
        </w:rPr>
        <w:t>，</w:t>
      </w:r>
      <w:r>
        <w:rPr>
          <w:rFonts w:cs="仿宋" w:hint="eastAsia"/>
          <w:sz w:val="28"/>
          <w:szCs w:val="28"/>
        </w:rPr>
        <w:t>兹邀请合格投标人前来投标。</w:t>
      </w:r>
    </w:p>
    <w:p w:rsidR="005F1366" w:rsidRPr="00EE53B7" w:rsidRDefault="00CE5B58">
      <w:pPr>
        <w:spacing w:line="480" w:lineRule="exact"/>
        <w:ind w:firstLineChars="200" w:firstLine="525"/>
        <w:rPr>
          <w:rFonts w:cs="仿宋"/>
          <w:sz w:val="28"/>
          <w:szCs w:val="28"/>
        </w:rPr>
      </w:pPr>
      <w:r w:rsidRPr="00EE53B7">
        <w:rPr>
          <w:rFonts w:cs="仿宋" w:hint="eastAsia"/>
          <w:sz w:val="28"/>
          <w:szCs w:val="28"/>
        </w:rPr>
        <w:t>一、招标文件编号：</w:t>
      </w:r>
      <w:r w:rsidR="00EE53B7" w:rsidRPr="00EE53B7">
        <w:rPr>
          <w:rFonts w:cs="仿宋"/>
          <w:sz w:val="28"/>
          <w:szCs w:val="28"/>
        </w:rPr>
        <w:t>YDXF-707</w:t>
      </w:r>
    </w:p>
    <w:p w:rsidR="005F1366" w:rsidRPr="00EE53B7" w:rsidRDefault="00CE5B58">
      <w:pPr>
        <w:spacing w:line="480" w:lineRule="exact"/>
        <w:ind w:firstLineChars="200" w:firstLine="525"/>
        <w:rPr>
          <w:rFonts w:cs="仿宋"/>
          <w:sz w:val="28"/>
          <w:szCs w:val="28"/>
        </w:rPr>
      </w:pPr>
      <w:r w:rsidRPr="00EE53B7">
        <w:rPr>
          <w:rFonts w:cs="仿宋" w:hint="eastAsia"/>
          <w:sz w:val="28"/>
          <w:szCs w:val="28"/>
        </w:rPr>
        <w:t>二、招标项目名称：</w:t>
      </w:r>
      <w:r w:rsidR="00EE53B7" w:rsidRPr="00EE53B7">
        <w:rPr>
          <w:rFonts w:cs="仿宋"/>
          <w:sz w:val="28"/>
          <w:szCs w:val="28"/>
        </w:rPr>
        <w:t>宜都兴发化工有限公司</w:t>
      </w:r>
      <w:r w:rsidR="00EE53B7" w:rsidRPr="00EE53B7">
        <w:rPr>
          <w:rFonts w:cs="仿宋"/>
          <w:sz w:val="28"/>
          <w:szCs w:val="28"/>
        </w:rPr>
        <w:t>2025</w:t>
      </w:r>
      <w:r w:rsidR="00EE53B7" w:rsidRPr="00EE53B7">
        <w:rPr>
          <w:rFonts w:cs="仿宋"/>
          <w:sz w:val="28"/>
          <w:szCs w:val="28"/>
        </w:rPr>
        <w:t>年度吊装及转运招标</w:t>
      </w:r>
    </w:p>
    <w:p w:rsidR="00263684" w:rsidRPr="00EE53B7" w:rsidRDefault="00CE5B58">
      <w:pPr>
        <w:spacing w:line="480" w:lineRule="exact"/>
        <w:ind w:firstLineChars="200" w:firstLine="525"/>
        <w:rPr>
          <w:rFonts w:cs="仿宋"/>
          <w:sz w:val="28"/>
          <w:szCs w:val="28"/>
        </w:rPr>
      </w:pPr>
      <w:r w:rsidRPr="00EE53B7">
        <w:rPr>
          <w:rFonts w:cs="仿宋" w:hint="eastAsia"/>
          <w:sz w:val="28"/>
          <w:szCs w:val="28"/>
        </w:rPr>
        <w:t>三、招标范围：</w:t>
      </w:r>
      <w:r w:rsidR="00EE53B7" w:rsidRPr="00EE53B7">
        <w:rPr>
          <w:rFonts w:cs="仿宋"/>
          <w:sz w:val="28"/>
          <w:szCs w:val="28"/>
        </w:rPr>
        <w:t>宜都兴发化工有限公司</w:t>
      </w:r>
      <w:r w:rsidR="00EE53B7" w:rsidRPr="00EE53B7">
        <w:rPr>
          <w:rFonts w:cs="仿宋"/>
          <w:sz w:val="28"/>
          <w:szCs w:val="28"/>
        </w:rPr>
        <w:t>2025</w:t>
      </w:r>
      <w:r w:rsidR="00EE53B7" w:rsidRPr="00EE53B7">
        <w:rPr>
          <w:rFonts w:cs="仿宋"/>
          <w:sz w:val="28"/>
          <w:szCs w:val="28"/>
        </w:rPr>
        <w:t>年度吊装及转运招标</w:t>
      </w:r>
    </w:p>
    <w:p w:rsidR="00EE53B7" w:rsidRPr="00F06533" w:rsidRDefault="00EE53B7" w:rsidP="00EE53B7">
      <w:pPr>
        <w:spacing w:line="480" w:lineRule="exact"/>
        <w:ind w:firstLineChars="200" w:firstLine="525"/>
        <w:rPr>
          <w:rFonts w:cs="仿宋"/>
          <w:sz w:val="28"/>
          <w:szCs w:val="28"/>
        </w:rPr>
      </w:pPr>
      <w:bookmarkStart w:id="3" w:name="_Toc317687952"/>
      <w:bookmarkStart w:id="4" w:name="_Toc316044761"/>
      <w:r w:rsidRPr="00F06533">
        <w:rPr>
          <w:rFonts w:cs="仿宋" w:hint="eastAsia"/>
          <w:sz w:val="28"/>
          <w:szCs w:val="28"/>
        </w:rPr>
        <w:t>四、本次招标开标前不举行集中答疑会，若有疑问，请及时与招标人联系。</w:t>
      </w:r>
    </w:p>
    <w:p w:rsidR="00EE53B7" w:rsidRPr="00F06533" w:rsidRDefault="00EE53B7" w:rsidP="00EE53B7">
      <w:pPr>
        <w:spacing w:line="480" w:lineRule="exact"/>
        <w:ind w:firstLineChars="200" w:firstLine="525"/>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EE53B7" w:rsidRPr="00D52817" w:rsidRDefault="00EE53B7" w:rsidP="00EE53B7">
      <w:pPr>
        <w:spacing w:line="500" w:lineRule="exact"/>
        <w:ind w:firstLineChars="200" w:firstLine="525"/>
        <w:rPr>
          <w:rFonts w:ascii="宋体" w:hAnsi="宋体"/>
          <w:b/>
          <w:color w:val="000000"/>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rsidR="00EE53B7" w:rsidRDefault="00EE53B7" w:rsidP="00EE53B7">
      <w:pPr>
        <w:spacing w:line="500" w:lineRule="exact"/>
        <w:ind w:firstLineChars="200" w:firstLine="525"/>
        <w:rPr>
          <w:rFonts w:ascii="宋体" w:hAnsi="宋体"/>
          <w:sz w:val="28"/>
          <w:szCs w:val="28"/>
        </w:rPr>
      </w:pPr>
      <w:r w:rsidRPr="00D52817">
        <w:rPr>
          <w:rFonts w:ascii="宋体" w:hAnsi="宋体" w:hint="eastAsia"/>
          <w:color w:val="000000"/>
          <w:sz w:val="28"/>
          <w:szCs w:val="28"/>
        </w:rPr>
        <w:t>联系人</w:t>
      </w:r>
      <w:r>
        <w:rPr>
          <w:rFonts w:ascii="宋体" w:hAnsi="宋体" w:hint="eastAsia"/>
          <w:sz w:val="28"/>
          <w:szCs w:val="28"/>
        </w:rPr>
        <w:t xml:space="preserve">（技术）苏  华 </w:t>
      </w:r>
      <w:r>
        <w:rPr>
          <w:rFonts w:ascii="宋体" w:hAnsi="宋体"/>
          <w:sz w:val="28"/>
          <w:szCs w:val="28"/>
        </w:rPr>
        <w:t xml:space="preserve">   电话</w:t>
      </w:r>
      <w:r>
        <w:rPr>
          <w:rFonts w:ascii="宋体" w:hAnsi="宋体" w:hint="eastAsia"/>
          <w:sz w:val="28"/>
          <w:szCs w:val="28"/>
        </w:rPr>
        <w:t>：13886685749</w:t>
      </w:r>
    </w:p>
    <w:p w:rsidR="00EE53B7" w:rsidRDefault="00EE53B7" w:rsidP="00EE53B7">
      <w:pPr>
        <w:spacing w:line="500" w:lineRule="exact"/>
        <w:ind w:firstLineChars="500" w:firstLine="1311"/>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EE53B7" w:rsidRDefault="00EE53B7" w:rsidP="00EE53B7">
      <w:pPr>
        <w:spacing w:line="480" w:lineRule="exact"/>
        <w:ind w:firstLineChars="200" w:firstLine="525"/>
        <w:rPr>
          <w:rFonts w:ascii="宋体" w:hAnsi="宋体"/>
          <w:sz w:val="28"/>
          <w:szCs w:val="28"/>
        </w:rPr>
      </w:pPr>
    </w:p>
    <w:p w:rsidR="00EE53B7" w:rsidRDefault="00EE53B7" w:rsidP="00EE53B7">
      <w:pPr>
        <w:spacing w:line="480" w:lineRule="exact"/>
        <w:ind w:firstLineChars="200" w:firstLine="525"/>
        <w:rPr>
          <w:sz w:val="28"/>
          <w:szCs w:val="28"/>
        </w:rPr>
      </w:pPr>
    </w:p>
    <w:p w:rsidR="00EE53B7" w:rsidRPr="00D52817" w:rsidRDefault="00EE53B7" w:rsidP="00EE53B7">
      <w:pPr>
        <w:spacing w:line="480" w:lineRule="exact"/>
        <w:ind w:firstLineChars="200" w:firstLine="525"/>
        <w:rPr>
          <w:rFonts w:ascii="宋体" w:hAnsi="宋体"/>
          <w:color w:val="000000"/>
          <w:sz w:val="28"/>
          <w:szCs w:val="28"/>
        </w:rPr>
      </w:pPr>
      <w:r w:rsidRPr="00D52817">
        <w:rPr>
          <w:rFonts w:ascii="宋体" w:hAnsi="宋体" w:hint="eastAsia"/>
          <w:color w:val="000000"/>
          <w:sz w:val="28"/>
          <w:szCs w:val="28"/>
        </w:rPr>
        <w:t xml:space="preserve"> </w:t>
      </w:r>
      <w:r w:rsidRPr="00D52817">
        <w:rPr>
          <w:rFonts w:ascii="宋体" w:hAnsi="宋体"/>
          <w:color w:val="000000"/>
          <w:sz w:val="28"/>
          <w:szCs w:val="28"/>
        </w:rPr>
        <w:t xml:space="preserve"> </w:t>
      </w:r>
      <w:r w:rsidRPr="00D52817">
        <w:rPr>
          <w:rFonts w:ascii="宋体" w:hAnsi="宋体" w:hint="eastAsia"/>
          <w:color w:val="000000"/>
          <w:sz w:val="28"/>
          <w:szCs w:val="28"/>
        </w:rPr>
        <w:t xml:space="preserve"> </w:t>
      </w:r>
      <w:r w:rsidRPr="00D52817">
        <w:rPr>
          <w:rFonts w:ascii="宋体" w:hAnsi="宋体"/>
          <w:color w:val="000000"/>
          <w:sz w:val="28"/>
          <w:szCs w:val="28"/>
        </w:rPr>
        <w:t xml:space="preserve">                   </w:t>
      </w:r>
      <w:r w:rsidRPr="00D52817">
        <w:rPr>
          <w:rFonts w:ascii="宋体" w:hAnsi="宋体" w:hint="eastAsia"/>
          <w:color w:val="000000"/>
          <w:sz w:val="28"/>
          <w:szCs w:val="28"/>
        </w:rPr>
        <w:t>湖北兴发化工集团股份有限公司</w:t>
      </w:r>
    </w:p>
    <w:p w:rsidR="00EE53B7" w:rsidRPr="00D52817" w:rsidRDefault="00EE53B7" w:rsidP="00EE53B7">
      <w:pPr>
        <w:spacing w:line="480" w:lineRule="exact"/>
        <w:ind w:right="640" w:firstLineChars="1749" w:firstLine="4587"/>
        <w:rPr>
          <w:rFonts w:ascii="宋体" w:hAnsi="宋体"/>
          <w:color w:val="000000"/>
          <w:sz w:val="28"/>
          <w:szCs w:val="28"/>
        </w:rPr>
      </w:pPr>
      <w:r w:rsidRPr="00D52817">
        <w:rPr>
          <w:rFonts w:ascii="宋体" w:hAnsi="宋体" w:hint="eastAsia"/>
          <w:color w:val="000000"/>
          <w:sz w:val="28"/>
          <w:szCs w:val="28"/>
        </w:rPr>
        <w:t>招标办公室</w:t>
      </w:r>
    </w:p>
    <w:p w:rsidR="005F1366" w:rsidRDefault="00EE53B7" w:rsidP="00EE53B7">
      <w:pPr>
        <w:spacing w:line="480" w:lineRule="exact"/>
        <w:ind w:firstLineChars="1600" w:firstLine="4196"/>
        <w:rPr>
          <w:sz w:val="28"/>
          <w:szCs w:val="28"/>
        </w:rPr>
      </w:pPr>
      <w:r w:rsidRPr="00D52817">
        <w:rPr>
          <w:rFonts w:ascii="宋体" w:hAnsi="宋体" w:hint="eastAsia"/>
          <w:color w:val="000000"/>
          <w:sz w:val="28"/>
          <w:szCs w:val="28"/>
        </w:rPr>
        <w:t>2024年</w:t>
      </w:r>
      <w:r w:rsidRPr="00D52817">
        <w:rPr>
          <w:rFonts w:ascii="宋体" w:hAnsi="宋体"/>
          <w:color w:val="000000"/>
          <w:sz w:val="28"/>
          <w:szCs w:val="28"/>
        </w:rPr>
        <w:t>11</w:t>
      </w:r>
      <w:r w:rsidRPr="00D52817">
        <w:rPr>
          <w:rFonts w:ascii="宋体" w:hAnsi="宋体" w:hint="eastAsia"/>
          <w:color w:val="000000"/>
          <w:sz w:val="28"/>
          <w:szCs w:val="28"/>
        </w:rPr>
        <w:t>月</w:t>
      </w:r>
      <w:r w:rsidRPr="00D52817">
        <w:rPr>
          <w:rFonts w:ascii="宋体" w:hAnsi="宋体"/>
          <w:color w:val="000000"/>
          <w:sz w:val="28"/>
          <w:szCs w:val="28"/>
        </w:rPr>
        <w:t>9</w:t>
      </w:r>
      <w:r w:rsidRPr="00D52817">
        <w:rPr>
          <w:rFonts w:ascii="宋体" w:hAnsi="宋体" w:hint="eastAsia"/>
          <w:color w:val="000000"/>
          <w:sz w:val="28"/>
          <w:szCs w:val="28"/>
        </w:rPr>
        <w:t>日</w:t>
      </w:r>
    </w:p>
    <w:p w:rsidR="005F1366" w:rsidRDefault="00CE5B58">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rsidR="005F1366" w:rsidRDefault="00CE5B58">
      <w:pPr>
        <w:spacing w:line="500" w:lineRule="exact"/>
        <w:ind w:firstLineChars="147" w:firstLine="387"/>
        <w:rPr>
          <w:b/>
          <w:sz w:val="28"/>
          <w:szCs w:val="28"/>
        </w:rPr>
      </w:pPr>
      <w:r>
        <w:rPr>
          <w:rFonts w:hint="eastAsia"/>
          <w:b/>
          <w:sz w:val="28"/>
          <w:szCs w:val="28"/>
        </w:rPr>
        <w:t>一、投标人的基本条件</w:t>
      </w:r>
    </w:p>
    <w:p w:rsidR="005F1366" w:rsidRDefault="00CE5B58">
      <w:pPr>
        <w:spacing w:line="500" w:lineRule="exact"/>
        <w:ind w:firstLineChars="152" w:firstLine="399"/>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rsidR="005F1366" w:rsidRDefault="00CE5B58">
      <w:pPr>
        <w:spacing w:line="500" w:lineRule="exact"/>
        <w:ind w:firstLineChars="152" w:firstLine="399"/>
        <w:rPr>
          <w:rFonts w:ascii="宋体" w:hAnsi="宋体"/>
          <w:sz w:val="28"/>
          <w:szCs w:val="28"/>
        </w:rPr>
      </w:pPr>
      <w:r>
        <w:rPr>
          <w:rFonts w:ascii="宋体" w:hAnsi="宋体" w:hint="eastAsia"/>
          <w:color w:val="000000"/>
          <w:sz w:val="28"/>
          <w:szCs w:val="28"/>
        </w:rPr>
        <w:t>（二）投标人必须具备等相应资质，</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rsidR="005F1366" w:rsidRDefault="00CE5B58">
      <w:pPr>
        <w:spacing w:line="540" w:lineRule="atLeast"/>
        <w:ind w:firstLineChars="150" w:firstLine="393"/>
        <w:rPr>
          <w:rFonts w:ascii="宋体" w:hAnsi="宋体"/>
          <w:color w:val="000000"/>
          <w:sz w:val="28"/>
          <w:szCs w:val="28"/>
        </w:rPr>
      </w:pPr>
      <w:r>
        <w:rPr>
          <w:rFonts w:ascii="宋体" w:hAnsi="宋体" w:hint="eastAsia"/>
          <w:color w:val="000000"/>
          <w:sz w:val="28"/>
          <w:szCs w:val="28"/>
        </w:rPr>
        <w:t>（三）投标人须具有相关经验和业绩</w:t>
      </w:r>
      <w:r>
        <w:rPr>
          <w:rFonts w:ascii="仿宋" w:eastAsia="仿宋" w:hAnsi="仿宋" w:hint="eastAsia"/>
          <w:sz w:val="28"/>
          <w:szCs w:val="28"/>
        </w:rPr>
        <w:t>。</w:t>
      </w:r>
    </w:p>
    <w:p w:rsidR="005F1366" w:rsidRDefault="00EE53B7">
      <w:pPr>
        <w:pStyle w:val="Default"/>
        <w:spacing w:line="500" w:lineRule="exact"/>
        <w:ind w:firstLineChars="152" w:firstLine="399"/>
        <w:rPr>
          <w:rFonts w:hAnsi="宋体"/>
          <w:sz w:val="28"/>
          <w:szCs w:val="28"/>
        </w:rPr>
      </w:pPr>
      <w:r w:rsidRPr="00D52817">
        <w:rPr>
          <w:rFonts w:hAnsi="宋体" w:hint="eastAsia"/>
          <w:sz w:val="28"/>
          <w:szCs w:val="28"/>
        </w:rPr>
        <w:t>（四）</w:t>
      </w:r>
      <w:r>
        <w:rPr>
          <w:rFonts w:hAnsi="宋体" w:hint="eastAsia"/>
          <w:sz w:val="28"/>
          <w:szCs w:val="28"/>
        </w:rPr>
        <w:t>投标人未</w:t>
      </w:r>
      <w:r>
        <w:rPr>
          <w:rFonts w:hAnsi="宋体"/>
          <w:sz w:val="28"/>
          <w:szCs w:val="28"/>
        </w:rPr>
        <w:t>被列入信用记录失信被执行人、重大税收违法案件当事人名单以及严重违法失信行为记录名单</w:t>
      </w:r>
      <w:r>
        <w:rPr>
          <w:rFonts w:hAnsi="宋体" w:hint="eastAsia"/>
          <w:sz w:val="28"/>
          <w:szCs w:val="28"/>
        </w:rPr>
        <w:t>，</w:t>
      </w:r>
      <w:r w:rsidRPr="00061E74">
        <w:rPr>
          <w:rFonts w:hAnsi="宋体"/>
          <w:sz w:val="28"/>
          <w:szCs w:val="28"/>
        </w:rPr>
        <w:t>需提供“信用中国”网站(</w:t>
      </w:r>
      <w:r w:rsidRPr="00061E74">
        <w:rPr>
          <w:rFonts w:hAnsi="宋体"/>
          <w:sz w:val="28"/>
          <w:szCs w:val="28"/>
        </w:rPr>
        <w:fldChar w:fldCharType="begin"/>
      </w:r>
      <w:r w:rsidRPr="00061E74">
        <w:rPr>
          <w:rFonts w:hAnsi="宋体"/>
          <w:sz w:val="28"/>
          <w:szCs w:val="28"/>
        </w:rPr>
        <w:instrText xml:space="preserve"> INCLUDEPICTURE "C:\\Users\\xf17475\\AppData\\Roaming\\Tencent\\QQTempSys\\%W@GJ$ACOF(TYDYECOKVDYB.png" \* MERGEFORMATINET </w:instrText>
      </w:r>
      <w:r w:rsidRPr="00061E74">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sidR="00B264C0">
        <w:rPr>
          <w:rFonts w:hAnsi="宋体"/>
          <w:sz w:val="28"/>
          <w:szCs w:val="28"/>
        </w:rPr>
        <w:fldChar w:fldCharType="begin"/>
      </w:r>
      <w:r w:rsidR="00B264C0">
        <w:rPr>
          <w:rFonts w:hAnsi="宋体"/>
          <w:sz w:val="28"/>
          <w:szCs w:val="28"/>
        </w:rPr>
        <w:instrText xml:space="preserve"> INCLUDEPICTURE  "C:\\Users\\xf17475\\AppData\\Roaming\\Tencent\\QQTempSys\\%W@GJ$ACOF(TYDYECOKVDYB.png" \* MERGEFORMATINET </w:instrText>
      </w:r>
      <w:r w:rsidR="00B264C0">
        <w:rPr>
          <w:rFonts w:hAnsi="宋体"/>
          <w:sz w:val="28"/>
          <w:szCs w:val="28"/>
        </w:rPr>
        <w:fldChar w:fldCharType="separate"/>
      </w:r>
      <w:r w:rsidR="00E24EB3">
        <w:rPr>
          <w:rFonts w:hAnsi="宋体"/>
          <w:sz w:val="28"/>
          <w:szCs w:val="28"/>
        </w:rPr>
        <w:fldChar w:fldCharType="begin"/>
      </w:r>
      <w:r w:rsidR="00E24EB3">
        <w:rPr>
          <w:rFonts w:hAnsi="宋体"/>
          <w:sz w:val="28"/>
          <w:szCs w:val="28"/>
        </w:rPr>
        <w:instrText xml:space="preserve"> INCLUDEPICTURE  "C:\\Users\\xf17475\\AppData\\Roaming\\Tencent\\QQTempSys\\%W@GJ$ACOF(TYDYECOKVDYB.png" \* MERGEFORMATINET </w:instrText>
      </w:r>
      <w:r w:rsidR="00E24EB3">
        <w:rPr>
          <w:rFonts w:hAnsi="宋体"/>
          <w:sz w:val="28"/>
          <w:szCs w:val="28"/>
        </w:rPr>
        <w:fldChar w:fldCharType="separate"/>
      </w:r>
      <w:r w:rsidR="00D863BE">
        <w:rPr>
          <w:rFonts w:hAnsi="宋体"/>
          <w:sz w:val="28"/>
          <w:szCs w:val="28"/>
        </w:rPr>
        <w:fldChar w:fldCharType="begin"/>
      </w:r>
      <w:r w:rsidR="00D863BE">
        <w:rPr>
          <w:rFonts w:hAnsi="宋体"/>
          <w:sz w:val="28"/>
          <w:szCs w:val="28"/>
        </w:rPr>
        <w:instrText xml:space="preserve"> </w:instrText>
      </w:r>
      <w:r w:rsidR="00D863BE">
        <w:rPr>
          <w:rFonts w:hAnsi="宋体"/>
          <w:sz w:val="28"/>
          <w:szCs w:val="28"/>
        </w:rPr>
        <w:instrText>INCLUDEPICTURE  "C:\\Users\\xf17475\\AppData\\Roaming\\Tencent\\QQTempSys\\%W@GJ$ACOF(TYDYECOKVDYB.png" \* MERGEFORMATINET</w:instrText>
      </w:r>
      <w:r w:rsidR="00D863BE">
        <w:rPr>
          <w:rFonts w:hAnsi="宋体"/>
          <w:sz w:val="28"/>
          <w:szCs w:val="28"/>
        </w:rPr>
        <w:instrText xml:space="preserve"> </w:instrText>
      </w:r>
      <w:r w:rsidR="00D863BE">
        <w:rPr>
          <w:rFonts w:hAnsi="宋体"/>
          <w:sz w:val="28"/>
          <w:szCs w:val="28"/>
        </w:rPr>
        <w:fldChar w:fldCharType="separate"/>
      </w:r>
      <w:r w:rsidR="00D863BE">
        <w:rPr>
          <w:rFonts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7" r:href="rId8"/>
          </v:shape>
        </w:pict>
      </w:r>
      <w:r w:rsidR="00D863BE">
        <w:rPr>
          <w:rFonts w:hAnsi="宋体"/>
          <w:sz w:val="28"/>
          <w:szCs w:val="28"/>
        </w:rPr>
        <w:fldChar w:fldCharType="end"/>
      </w:r>
      <w:r w:rsidR="00E24EB3">
        <w:rPr>
          <w:rFonts w:hAnsi="宋体"/>
          <w:sz w:val="28"/>
          <w:szCs w:val="28"/>
        </w:rPr>
        <w:fldChar w:fldCharType="end"/>
      </w:r>
      <w:r w:rsidR="00B264C0">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sidRPr="00061E74">
        <w:rPr>
          <w:rFonts w:hAnsi="宋体"/>
          <w:sz w:val="28"/>
          <w:szCs w:val="28"/>
        </w:rPr>
        <w:fldChar w:fldCharType="end"/>
      </w:r>
      <w:r w:rsidRPr="00061E74">
        <w:rPr>
          <w:rFonts w:hAnsi="宋体"/>
          <w:sz w:val="28"/>
          <w:szCs w:val="28"/>
        </w:rPr>
        <w:t>www.creditchina.gov.cn)、中国政府采购网(</w:t>
      </w:r>
      <w:r w:rsidRPr="00061E74">
        <w:rPr>
          <w:rFonts w:hAnsi="宋体"/>
          <w:sz w:val="28"/>
          <w:szCs w:val="28"/>
        </w:rPr>
        <w:fldChar w:fldCharType="begin"/>
      </w:r>
      <w:r w:rsidRPr="00061E74">
        <w:rPr>
          <w:rFonts w:hAnsi="宋体"/>
          <w:sz w:val="28"/>
          <w:szCs w:val="28"/>
        </w:rPr>
        <w:instrText xml:space="preserve"> INCLUDEPICTURE "C:\\Users\\xf17475\\AppData\\Roaming\\Tencent\\QQTempSys\\%W@GJ$ACOF(TYDYECOKVDYB.png" \* MERGEFORMATINET </w:instrText>
      </w:r>
      <w:r w:rsidRPr="00061E74">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Pr>
          <w:rFonts w:hAnsi="宋体"/>
          <w:sz w:val="28"/>
          <w:szCs w:val="28"/>
        </w:rPr>
        <w:fldChar w:fldCharType="begin"/>
      </w:r>
      <w:r>
        <w:rPr>
          <w:rFonts w:hAnsi="宋体"/>
          <w:sz w:val="28"/>
          <w:szCs w:val="28"/>
        </w:rPr>
        <w:instrText xml:space="preserve"> INCLUDEPICTURE  "C:\\Users\\xf17475\\AppData\\Roaming\\Tencent\\QQTempSys\\%W@GJ$ACOF(TYDYECOKVDYB.png" \* MERGEFORMATINET </w:instrText>
      </w:r>
      <w:r>
        <w:rPr>
          <w:rFonts w:hAnsi="宋体"/>
          <w:sz w:val="28"/>
          <w:szCs w:val="28"/>
        </w:rPr>
        <w:fldChar w:fldCharType="separate"/>
      </w:r>
      <w:r w:rsidR="00B264C0">
        <w:rPr>
          <w:rFonts w:hAnsi="宋体"/>
          <w:sz w:val="28"/>
          <w:szCs w:val="28"/>
        </w:rPr>
        <w:fldChar w:fldCharType="begin"/>
      </w:r>
      <w:r w:rsidR="00B264C0">
        <w:rPr>
          <w:rFonts w:hAnsi="宋体"/>
          <w:sz w:val="28"/>
          <w:szCs w:val="28"/>
        </w:rPr>
        <w:instrText xml:space="preserve"> INCLUDEPICTURE  "C:\\Users\\xf17475\\AppData\\Roaming\\Tencent\\QQTempSys\\%W@GJ$ACOF(TYDYECOKVDYB.png" \* MERGEFORMATINET </w:instrText>
      </w:r>
      <w:r w:rsidR="00B264C0">
        <w:rPr>
          <w:rFonts w:hAnsi="宋体"/>
          <w:sz w:val="28"/>
          <w:szCs w:val="28"/>
        </w:rPr>
        <w:fldChar w:fldCharType="separate"/>
      </w:r>
      <w:r w:rsidR="00E24EB3">
        <w:rPr>
          <w:rFonts w:hAnsi="宋体"/>
          <w:sz w:val="28"/>
          <w:szCs w:val="28"/>
        </w:rPr>
        <w:fldChar w:fldCharType="begin"/>
      </w:r>
      <w:r w:rsidR="00E24EB3">
        <w:rPr>
          <w:rFonts w:hAnsi="宋体"/>
          <w:sz w:val="28"/>
          <w:szCs w:val="28"/>
        </w:rPr>
        <w:instrText xml:space="preserve"> INCLUDEPICTURE  "C:\\Users\\xf17475\\AppData\\Roaming\\Tencent\\QQTempSys\\%W@GJ$ACOF(TYDYECOKVDYB.png" \* MERGEFORMATINET </w:instrText>
      </w:r>
      <w:r w:rsidR="00E24EB3">
        <w:rPr>
          <w:rFonts w:hAnsi="宋体"/>
          <w:sz w:val="28"/>
          <w:szCs w:val="28"/>
        </w:rPr>
        <w:fldChar w:fldCharType="separate"/>
      </w:r>
      <w:r w:rsidR="00D863BE">
        <w:rPr>
          <w:rFonts w:hAnsi="宋体"/>
          <w:sz w:val="28"/>
          <w:szCs w:val="28"/>
        </w:rPr>
        <w:fldChar w:fldCharType="begin"/>
      </w:r>
      <w:r w:rsidR="00D863BE">
        <w:rPr>
          <w:rFonts w:hAnsi="宋体"/>
          <w:sz w:val="28"/>
          <w:szCs w:val="28"/>
        </w:rPr>
        <w:instrText xml:space="preserve"> </w:instrText>
      </w:r>
      <w:r w:rsidR="00D863BE">
        <w:rPr>
          <w:rFonts w:hAnsi="宋体"/>
          <w:sz w:val="28"/>
          <w:szCs w:val="28"/>
        </w:rPr>
        <w:instrText>INCLUDEPICTURE  "C:\\Users\\xf17475\\AppData\\Roaming\\Tencent\\QQTempSys\\%W@GJ$ACOF(TYDYECOKVDYB.png" \* MERGEFORMATINET</w:instrText>
      </w:r>
      <w:r w:rsidR="00D863BE">
        <w:rPr>
          <w:rFonts w:hAnsi="宋体"/>
          <w:sz w:val="28"/>
          <w:szCs w:val="28"/>
        </w:rPr>
        <w:instrText xml:space="preserve"> </w:instrText>
      </w:r>
      <w:r w:rsidR="00D863BE">
        <w:rPr>
          <w:rFonts w:hAnsi="宋体"/>
          <w:sz w:val="28"/>
          <w:szCs w:val="28"/>
        </w:rPr>
        <w:fldChar w:fldCharType="separate"/>
      </w:r>
      <w:r w:rsidR="00D863BE">
        <w:rPr>
          <w:rFonts w:hAnsi="宋体"/>
          <w:sz w:val="28"/>
          <w:szCs w:val="28"/>
        </w:rPr>
        <w:pict>
          <v:shape id="_x0000_i1026" type="#_x0000_t75" style="width:15pt;height:11.25pt">
            <v:imagedata r:id="rId7" r:href="rId9"/>
          </v:shape>
        </w:pict>
      </w:r>
      <w:r w:rsidR="00D863BE">
        <w:rPr>
          <w:rFonts w:hAnsi="宋体"/>
          <w:sz w:val="28"/>
          <w:szCs w:val="28"/>
        </w:rPr>
        <w:fldChar w:fldCharType="end"/>
      </w:r>
      <w:r w:rsidR="00E24EB3">
        <w:rPr>
          <w:rFonts w:hAnsi="宋体"/>
          <w:sz w:val="28"/>
          <w:szCs w:val="28"/>
        </w:rPr>
        <w:fldChar w:fldCharType="end"/>
      </w:r>
      <w:r w:rsidR="00B264C0">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Pr>
          <w:rFonts w:hAnsi="宋体"/>
          <w:sz w:val="28"/>
          <w:szCs w:val="28"/>
        </w:rPr>
        <w:fldChar w:fldCharType="end"/>
      </w:r>
      <w:r w:rsidRPr="00061E74">
        <w:rPr>
          <w:rFonts w:hAnsi="宋体"/>
          <w:sz w:val="28"/>
          <w:szCs w:val="28"/>
        </w:rPr>
        <w:fldChar w:fldCharType="end"/>
      </w:r>
      <w:r w:rsidRPr="00061E74">
        <w:rPr>
          <w:rFonts w:hAnsi="宋体"/>
          <w:sz w:val="28"/>
          <w:szCs w:val="28"/>
        </w:rPr>
        <w:t>www.ccgp.gov.cn)</w:t>
      </w:r>
      <w:r>
        <w:rPr>
          <w:rFonts w:hAnsi="宋体"/>
          <w:sz w:val="28"/>
          <w:szCs w:val="28"/>
        </w:rPr>
        <w:t>查询记录</w:t>
      </w:r>
      <w:r>
        <w:rPr>
          <w:rFonts w:hAnsi="宋体" w:hint="eastAsia"/>
          <w:sz w:val="28"/>
          <w:szCs w:val="28"/>
        </w:rPr>
        <w:t>。</w:t>
      </w:r>
    </w:p>
    <w:p w:rsidR="005F1366" w:rsidRDefault="00CE5B58">
      <w:pPr>
        <w:widowControl/>
        <w:snapToGrid w:val="0"/>
        <w:spacing w:line="500" w:lineRule="exact"/>
        <w:ind w:firstLineChars="152" w:firstLine="400"/>
        <w:rPr>
          <w:b/>
          <w:bCs/>
          <w:kern w:val="0"/>
          <w:sz w:val="28"/>
          <w:szCs w:val="28"/>
        </w:rPr>
      </w:pPr>
      <w:r>
        <w:rPr>
          <w:rFonts w:hint="eastAsia"/>
          <w:b/>
          <w:kern w:val="0"/>
          <w:sz w:val="28"/>
          <w:szCs w:val="28"/>
        </w:rPr>
        <w:t>合同的有效期为</w:t>
      </w:r>
      <w:r>
        <w:rPr>
          <w:rFonts w:hint="eastAsia"/>
          <w:b/>
          <w:bCs/>
          <w:kern w:val="0"/>
          <w:sz w:val="28"/>
          <w:szCs w:val="28"/>
        </w:rPr>
        <w:t>202</w:t>
      </w:r>
      <w:r w:rsidR="00263684">
        <w:rPr>
          <w:rFonts w:hint="eastAsia"/>
          <w:b/>
          <w:bCs/>
          <w:kern w:val="0"/>
          <w:sz w:val="28"/>
          <w:szCs w:val="28"/>
        </w:rPr>
        <w:t>5</w:t>
      </w:r>
      <w:r>
        <w:rPr>
          <w:rFonts w:hint="eastAsia"/>
          <w:b/>
          <w:bCs/>
          <w:kern w:val="0"/>
          <w:sz w:val="28"/>
          <w:szCs w:val="28"/>
        </w:rPr>
        <w:t>年</w:t>
      </w:r>
      <w:r>
        <w:rPr>
          <w:rFonts w:hint="eastAsia"/>
          <w:b/>
          <w:bCs/>
          <w:kern w:val="0"/>
          <w:sz w:val="28"/>
          <w:szCs w:val="28"/>
        </w:rPr>
        <w:t>1</w:t>
      </w:r>
      <w:r>
        <w:rPr>
          <w:rFonts w:hint="eastAsia"/>
          <w:b/>
          <w:bCs/>
          <w:kern w:val="0"/>
          <w:sz w:val="28"/>
          <w:szCs w:val="28"/>
        </w:rPr>
        <w:t>月</w:t>
      </w:r>
      <w:r>
        <w:rPr>
          <w:rFonts w:hint="eastAsia"/>
          <w:b/>
          <w:bCs/>
          <w:kern w:val="0"/>
          <w:sz w:val="28"/>
          <w:szCs w:val="28"/>
        </w:rPr>
        <w:t>1</w:t>
      </w:r>
      <w:r>
        <w:rPr>
          <w:rFonts w:hint="eastAsia"/>
          <w:b/>
          <w:bCs/>
          <w:kern w:val="0"/>
          <w:sz w:val="28"/>
          <w:szCs w:val="28"/>
        </w:rPr>
        <w:t>日至</w:t>
      </w:r>
      <w:r>
        <w:rPr>
          <w:rFonts w:hint="eastAsia"/>
          <w:b/>
          <w:bCs/>
          <w:kern w:val="0"/>
          <w:sz w:val="28"/>
          <w:szCs w:val="28"/>
        </w:rPr>
        <w:t>202</w:t>
      </w:r>
      <w:r w:rsidR="00263684">
        <w:rPr>
          <w:rFonts w:hint="eastAsia"/>
          <w:b/>
          <w:bCs/>
          <w:kern w:val="0"/>
          <w:sz w:val="28"/>
          <w:szCs w:val="28"/>
        </w:rPr>
        <w:t>5</w:t>
      </w:r>
      <w:r>
        <w:rPr>
          <w:rFonts w:hint="eastAsia"/>
          <w:b/>
          <w:bCs/>
          <w:kern w:val="0"/>
          <w:sz w:val="28"/>
          <w:szCs w:val="28"/>
        </w:rPr>
        <w:t>年</w:t>
      </w:r>
      <w:r>
        <w:rPr>
          <w:rFonts w:hint="eastAsia"/>
          <w:b/>
          <w:bCs/>
          <w:kern w:val="0"/>
          <w:sz w:val="28"/>
          <w:szCs w:val="28"/>
        </w:rPr>
        <w:t>12</w:t>
      </w:r>
      <w:r>
        <w:rPr>
          <w:rFonts w:hint="eastAsia"/>
          <w:b/>
          <w:bCs/>
          <w:kern w:val="0"/>
          <w:sz w:val="28"/>
          <w:szCs w:val="28"/>
        </w:rPr>
        <w:t>月</w:t>
      </w:r>
      <w:r>
        <w:rPr>
          <w:rFonts w:hint="eastAsia"/>
          <w:b/>
          <w:bCs/>
          <w:kern w:val="0"/>
          <w:sz w:val="28"/>
          <w:szCs w:val="28"/>
        </w:rPr>
        <w:t>31</w:t>
      </w:r>
      <w:r>
        <w:rPr>
          <w:rFonts w:hint="eastAsia"/>
          <w:b/>
          <w:bCs/>
          <w:kern w:val="0"/>
          <w:sz w:val="28"/>
          <w:szCs w:val="28"/>
        </w:rPr>
        <w:t>日</w:t>
      </w:r>
      <w:r>
        <w:rPr>
          <w:rFonts w:hint="eastAsia"/>
          <w:b/>
          <w:kern w:val="0"/>
          <w:sz w:val="28"/>
          <w:szCs w:val="28"/>
        </w:rPr>
        <w:t>。</w:t>
      </w:r>
    </w:p>
    <w:p w:rsidR="00EE53B7" w:rsidRDefault="00EE53B7" w:rsidP="00EE53B7">
      <w:pPr>
        <w:spacing w:line="500" w:lineRule="exact"/>
        <w:rPr>
          <w:rFonts w:ascii="宋体" w:hAnsi="宋体"/>
          <w:b/>
          <w:sz w:val="28"/>
          <w:szCs w:val="28"/>
        </w:rPr>
      </w:pPr>
      <w:bookmarkStart w:id="6" w:name="_Toc316044763"/>
      <w:bookmarkStart w:id="7" w:name="_Toc317687954"/>
      <w:r>
        <w:rPr>
          <w:rFonts w:ascii="宋体" w:hAnsi="宋体" w:hint="eastAsia"/>
          <w:b/>
          <w:sz w:val="28"/>
          <w:szCs w:val="28"/>
        </w:rPr>
        <w:t>二、投标费用</w:t>
      </w:r>
    </w:p>
    <w:p w:rsidR="00EE53B7" w:rsidRDefault="00EE53B7" w:rsidP="00EE53B7">
      <w:pPr>
        <w:spacing w:line="500" w:lineRule="exact"/>
        <w:ind w:firstLineChars="152" w:firstLine="399"/>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EE53B7" w:rsidRDefault="00EE53B7" w:rsidP="00EE53B7">
      <w:pPr>
        <w:spacing w:line="500" w:lineRule="exact"/>
        <w:ind w:firstLineChars="152" w:firstLine="399"/>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EE53B7" w:rsidRDefault="00EE53B7" w:rsidP="00EE53B7">
      <w:pPr>
        <w:spacing w:line="500" w:lineRule="exact"/>
        <w:ind w:firstLineChars="152" w:firstLine="400"/>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Pr>
          <w:rFonts w:ascii="宋体" w:hAnsi="宋体"/>
          <w:b/>
          <w:color w:val="000000"/>
          <w:sz w:val="28"/>
          <w:szCs w:val="28"/>
          <w:u w:val="single"/>
        </w:rPr>
        <w:t>20</w:t>
      </w:r>
      <w:r w:rsidRPr="00F06533">
        <w:rPr>
          <w:rFonts w:ascii="宋体" w:hAnsi="宋体"/>
          <w:b/>
          <w:color w:val="000000"/>
          <w:sz w:val="28"/>
          <w:szCs w:val="28"/>
          <w:u w:val="single"/>
        </w:rPr>
        <w:t>0</w:t>
      </w:r>
      <w:r w:rsidRPr="00F06533">
        <w:rPr>
          <w:rFonts w:ascii="宋体" w:hAnsi="宋体" w:hint="eastAsia"/>
          <w:b/>
          <w:color w:val="000000"/>
          <w:sz w:val="28"/>
          <w:szCs w:val="28"/>
          <w:u w:val="single"/>
        </w:rPr>
        <w:t>00</w:t>
      </w:r>
      <w:r>
        <w:rPr>
          <w:rFonts w:ascii="宋体" w:hAnsi="宋体" w:hint="eastAsia"/>
          <w:b/>
          <w:color w:val="000000"/>
          <w:sz w:val="28"/>
          <w:szCs w:val="28"/>
        </w:rPr>
        <w:t xml:space="preserve">元(必须以公司账户缴纳，不接受个人账户)。 </w:t>
      </w:r>
    </w:p>
    <w:p w:rsidR="00EE53B7" w:rsidRPr="006A4C97" w:rsidRDefault="00EE53B7" w:rsidP="00EE53B7">
      <w:pPr>
        <w:spacing w:line="500" w:lineRule="exact"/>
        <w:ind w:firstLineChars="100" w:firstLine="262"/>
        <w:rPr>
          <w:rFonts w:ascii="宋体" w:hAnsi="宋体" w:cs="宋体"/>
          <w:sz w:val="28"/>
          <w:szCs w:val="28"/>
        </w:rPr>
      </w:pPr>
      <w:r w:rsidRPr="006A4C97">
        <w:rPr>
          <w:rFonts w:ascii="宋体" w:hAnsi="宋体" w:cs="宋体" w:hint="eastAsia"/>
          <w:sz w:val="28"/>
          <w:szCs w:val="28"/>
        </w:rPr>
        <w:t>开 户 行：中国农业银行宜都枝城支行</w:t>
      </w:r>
    </w:p>
    <w:p w:rsidR="00EE53B7" w:rsidRPr="006A4C97" w:rsidRDefault="00EE53B7" w:rsidP="00EE53B7">
      <w:pPr>
        <w:spacing w:line="500" w:lineRule="exact"/>
        <w:ind w:firstLineChars="100" w:firstLine="262"/>
        <w:rPr>
          <w:rFonts w:ascii="宋体" w:hAnsi="宋体" w:cs="宋体"/>
          <w:sz w:val="28"/>
          <w:szCs w:val="28"/>
        </w:rPr>
      </w:pPr>
      <w:r w:rsidRPr="006A4C97">
        <w:rPr>
          <w:rFonts w:ascii="宋体" w:hAnsi="宋体" w:cs="宋体" w:hint="eastAsia"/>
          <w:sz w:val="28"/>
          <w:szCs w:val="28"/>
        </w:rPr>
        <w:t>开户名称：宜都兴发化工有限公司</w:t>
      </w:r>
    </w:p>
    <w:p w:rsidR="00EE53B7" w:rsidRPr="00C46956" w:rsidRDefault="00EE53B7" w:rsidP="00EE53B7">
      <w:pPr>
        <w:spacing w:line="500" w:lineRule="exact"/>
        <w:ind w:firstLineChars="100" w:firstLine="262"/>
        <w:rPr>
          <w:rFonts w:ascii="宋体" w:hAnsi="宋体"/>
          <w:b/>
          <w:sz w:val="28"/>
          <w:szCs w:val="28"/>
        </w:rPr>
      </w:pPr>
      <w:r w:rsidRPr="006A4C97">
        <w:rPr>
          <w:rFonts w:ascii="宋体" w:hAnsi="宋体" w:cs="宋体" w:hint="eastAsia"/>
          <w:sz w:val="28"/>
          <w:szCs w:val="28"/>
        </w:rPr>
        <w:t>账    号：17-3376010400017777</w:t>
      </w:r>
      <w:r w:rsidRPr="003A516D">
        <w:rPr>
          <w:rFonts w:ascii="宋体" w:hAnsi="宋体" w:hint="eastAsia"/>
          <w:b/>
          <w:sz w:val="28"/>
          <w:szCs w:val="28"/>
        </w:rPr>
        <w:t>(打款时注明：履约保证金+招标编号)</w:t>
      </w:r>
    </w:p>
    <w:p w:rsidR="00EE53B7" w:rsidRPr="00D863BE" w:rsidRDefault="00EE53B7" w:rsidP="00D863BE">
      <w:pPr>
        <w:spacing w:line="500" w:lineRule="exact"/>
        <w:ind w:firstLineChars="152" w:firstLine="400"/>
        <w:rPr>
          <w:rFonts w:ascii="宋体" w:hAnsi="宋体"/>
          <w:b/>
          <w:color w:val="000000"/>
          <w:sz w:val="28"/>
          <w:szCs w:val="28"/>
        </w:rPr>
      </w:pPr>
      <w:r>
        <w:rPr>
          <w:rFonts w:ascii="宋体" w:hAnsi="宋体" w:hint="eastAsia"/>
          <w:b/>
          <w:color w:val="000000"/>
          <w:sz w:val="28"/>
          <w:szCs w:val="28"/>
        </w:rPr>
        <w:t>（四）拟定中标单位无正当理由放弃中标资格，拒不缴纳履约保证金的，</w:t>
      </w:r>
      <w:r>
        <w:rPr>
          <w:rFonts w:ascii="宋体" w:hAnsi="宋体" w:hint="eastAsia"/>
          <w:b/>
          <w:color w:val="000000"/>
          <w:sz w:val="28"/>
          <w:szCs w:val="28"/>
        </w:rPr>
        <w:lastRenderedPageBreak/>
        <w:t>因拟定中标单位拒不履行公示结果给业主方造成损失的，将视情节轻重追究法律责任和赔偿相应损失。如拟定中标单位为我公司长期合作单位的，将视情节轻重扣除应支付账款。</w:t>
      </w:r>
    </w:p>
    <w:p w:rsidR="00EE53B7" w:rsidRDefault="00EE53B7" w:rsidP="00EE53B7">
      <w:pPr>
        <w:spacing w:line="500" w:lineRule="exact"/>
        <w:ind w:firstLineChars="147" w:firstLine="387"/>
        <w:rPr>
          <w:b/>
          <w:sz w:val="28"/>
          <w:szCs w:val="28"/>
        </w:rPr>
      </w:pPr>
      <w:r>
        <w:rPr>
          <w:rFonts w:hint="eastAsia"/>
          <w:b/>
          <w:sz w:val="28"/>
          <w:szCs w:val="28"/>
        </w:rPr>
        <w:t>三、投标文件内容</w:t>
      </w:r>
    </w:p>
    <w:p w:rsidR="00EE53B7" w:rsidRDefault="00EE53B7" w:rsidP="00EE53B7">
      <w:pPr>
        <w:spacing w:line="480" w:lineRule="exact"/>
        <w:ind w:firstLineChars="201" w:firstLine="527"/>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EE53B7" w:rsidRDefault="00EE53B7" w:rsidP="00EE53B7">
      <w:pPr>
        <w:spacing w:line="480" w:lineRule="exact"/>
        <w:ind w:firstLineChars="201" w:firstLine="527"/>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EE53B7" w:rsidRDefault="00EE53B7" w:rsidP="00EE53B7">
      <w:pPr>
        <w:spacing w:line="480" w:lineRule="exact"/>
        <w:ind w:firstLineChars="201" w:firstLine="527"/>
        <w:rPr>
          <w:rFonts w:ascii="宋体" w:hAnsi="宋体"/>
          <w:b/>
          <w:color w:val="FF0000"/>
          <w:sz w:val="28"/>
          <w:szCs w:val="28"/>
        </w:rPr>
      </w:pPr>
      <w:r>
        <w:rPr>
          <w:rFonts w:ascii="宋体" w:hAnsi="宋体" w:hint="eastAsia"/>
          <w:color w:val="000000"/>
          <w:sz w:val="28"/>
          <w:szCs w:val="28"/>
        </w:rPr>
        <w:t>（三）企业简介、经营状况和财务状况。</w:t>
      </w:r>
    </w:p>
    <w:p w:rsidR="00EE53B7" w:rsidRPr="007C4C9B" w:rsidRDefault="00EE53B7" w:rsidP="00EE53B7">
      <w:pPr>
        <w:spacing w:line="480" w:lineRule="exact"/>
        <w:ind w:firstLineChars="201" w:firstLine="527"/>
        <w:rPr>
          <w:rFonts w:ascii="宋体" w:hAnsi="宋体"/>
          <w:b/>
          <w:color w:val="FF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EE53B7" w:rsidRDefault="00EE53B7" w:rsidP="00EE53B7">
      <w:pPr>
        <w:spacing w:line="500" w:lineRule="exact"/>
        <w:ind w:firstLine="426"/>
        <w:rPr>
          <w:rFonts w:ascii="宋体" w:hAnsi="宋体"/>
          <w:color w:val="000000"/>
          <w:sz w:val="28"/>
          <w:szCs w:val="28"/>
        </w:rPr>
      </w:pPr>
      <w:r>
        <w:rPr>
          <w:rFonts w:ascii="宋体" w:hAnsi="宋体" w:hint="eastAsia"/>
          <w:color w:val="000000"/>
          <w:sz w:val="28"/>
          <w:szCs w:val="28"/>
        </w:rPr>
        <w:t>（五）详细技术参数和图纸等。</w:t>
      </w:r>
    </w:p>
    <w:p w:rsidR="00EE53B7" w:rsidRDefault="00EE53B7" w:rsidP="00EE53B7">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EE53B7" w:rsidRDefault="00EE53B7" w:rsidP="00EE53B7">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EE53B7" w:rsidRDefault="00EE53B7" w:rsidP="00EE53B7">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EE53B7" w:rsidRDefault="00EE53B7" w:rsidP="00EE53B7">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EE53B7" w:rsidRDefault="00EE53B7" w:rsidP="00EE53B7">
      <w:pPr>
        <w:spacing w:line="500" w:lineRule="exact"/>
        <w:ind w:firstLineChars="152" w:firstLine="399"/>
        <w:rPr>
          <w:sz w:val="28"/>
          <w:szCs w:val="28"/>
        </w:rPr>
      </w:pPr>
      <w:r>
        <w:rPr>
          <w:rFonts w:ascii="宋体" w:hAnsi="宋体" w:hint="eastAsia"/>
          <w:color w:val="000000"/>
          <w:sz w:val="28"/>
          <w:szCs w:val="28"/>
        </w:rPr>
        <w:t>（十）其他应当提供的资料。</w:t>
      </w:r>
    </w:p>
    <w:p w:rsidR="00EE53B7" w:rsidRDefault="00EE53B7" w:rsidP="00EE53B7">
      <w:pPr>
        <w:spacing w:line="500" w:lineRule="exact"/>
        <w:ind w:firstLineChars="147" w:firstLine="387"/>
        <w:rPr>
          <w:b/>
          <w:sz w:val="28"/>
          <w:szCs w:val="28"/>
        </w:rPr>
      </w:pPr>
      <w:r>
        <w:rPr>
          <w:rFonts w:hint="eastAsia"/>
          <w:b/>
          <w:sz w:val="28"/>
          <w:szCs w:val="28"/>
        </w:rPr>
        <w:t>四、投标文件份数、签署和包装</w:t>
      </w:r>
    </w:p>
    <w:p w:rsidR="00EE53B7" w:rsidRDefault="00EE53B7" w:rsidP="00EE53B7">
      <w:pPr>
        <w:spacing w:line="500" w:lineRule="exact"/>
        <w:ind w:firstLineChars="200" w:firstLine="525"/>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EE53B7" w:rsidRPr="00BA14A2" w:rsidRDefault="00EE53B7" w:rsidP="00EE53B7">
      <w:pPr>
        <w:spacing w:line="500" w:lineRule="exact"/>
        <w:ind w:firstLineChars="200" w:firstLine="525"/>
        <w:rPr>
          <w:rFonts w:ascii="宋体" w:hAnsi="宋体"/>
          <w:b/>
          <w:bCs/>
          <w:color w:val="FF0000"/>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w:t>
      </w:r>
      <w:r>
        <w:rPr>
          <w:rFonts w:ascii="宋体" w:hAnsi="宋体"/>
          <w:color w:val="FF0000"/>
          <w:sz w:val="28"/>
          <w:szCs w:val="28"/>
        </w:rPr>
        <w:t xml:space="preserve"> </w:t>
      </w:r>
      <w:r>
        <w:rPr>
          <w:rFonts w:ascii="宋体" w:hAnsi="宋体" w:hint="eastAsia"/>
          <w:color w:val="FF0000"/>
          <w:sz w:val="28"/>
          <w:szCs w:val="28"/>
        </w:rPr>
        <w:t>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w:t>
      </w:r>
      <w:r>
        <w:rPr>
          <w:rFonts w:ascii="宋体" w:hAnsi="宋体" w:hint="eastAsia"/>
          <w:sz w:val="28"/>
          <w:szCs w:val="28"/>
        </w:rPr>
        <w:lastRenderedPageBreak/>
        <w:t>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98028B">
        <w:rPr>
          <w:rFonts w:ascii="宋体" w:hAnsi="宋体"/>
          <w:b/>
          <w:bCs/>
          <w:color w:val="FF0000"/>
          <w:sz w:val="28"/>
          <w:szCs w:val="28"/>
        </w:rPr>
        <w:t>宜都兴发化工有限公司2025年度</w:t>
      </w:r>
      <w:r>
        <w:rPr>
          <w:rFonts w:ascii="宋体" w:hAnsi="宋体" w:hint="eastAsia"/>
          <w:b/>
          <w:bCs/>
          <w:color w:val="FF0000"/>
          <w:sz w:val="28"/>
          <w:szCs w:val="28"/>
        </w:rPr>
        <w:t>机</w:t>
      </w:r>
      <w:r>
        <w:rPr>
          <w:rFonts w:ascii="宋体" w:hAnsi="宋体"/>
          <w:b/>
          <w:bCs/>
          <w:color w:val="FF0000"/>
          <w:sz w:val="28"/>
          <w:szCs w:val="28"/>
        </w:rPr>
        <w:t>加工</w:t>
      </w:r>
      <w:r w:rsidRPr="0098028B">
        <w:rPr>
          <w:rFonts w:ascii="宋体" w:hAnsi="宋体"/>
          <w:b/>
          <w:bCs/>
          <w:color w:val="FF0000"/>
          <w:sz w:val="28"/>
          <w:szCs w:val="28"/>
        </w:rPr>
        <w:t>维修招标</w:t>
      </w:r>
      <w:r w:rsidRPr="00BA14A2">
        <w:rPr>
          <w:rFonts w:ascii="宋体" w:hAnsi="宋体" w:hint="eastAsia"/>
          <w:b/>
          <w:bCs/>
          <w:color w:val="FF0000"/>
          <w:sz w:val="28"/>
          <w:szCs w:val="28"/>
        </w:rPr>
        <w:t>+</w:t>
      </w:r>
      <w:r>
        <w:rPr>
          <w:rFonts w:ascii="宋体" w:hAnsi="宋体" w:hint="eastAsia"/>
          <w:b/>
          <w:bCs/>
          <w:color w:val="FF0000"/>
          <w:sz w:val="28"/>
          <w:szCs w:val="28"/>
        </w:rPr>
        <w:t>投标单位名称</w:t>
      </w:r>
      <w:r w:rsidRPr="00BA14A2">
        <w:rPr>
          <w:rFonts w:ascii="宋体" w:hAnsi="宋体" w:hint="eastAsia"/>
          <w:b/>
          <w:bCs/>
          <w:color w:val="FF0000"/>
          <w:sz w:val="28"/>
          <w:szCs w:val="28"/>
        </w:rPr>
        <w:t>。</w:t>
      </w:r>
    </w:p>
    <w:p w:rsidR="00B264C0" w:rsidRDefault="00B264C0" w:rsidP="00B264C0">
      <w:pPr>
        <w:spacing w:line="500" w:lineRule="exact"/>
        <w:ind w:firstLineChars="200" w:firstLine="527"/>
        <w:rPr>
          <w:rFonts w:ascii="宋体" w:hAnsi="宋体"/>
          <w:color w:val="0C0C0C"/>
          <w:sz w:val="28"/>
          <w:szCs w:val="28"/>
        </w:rPr>
      </w:pPr>
      <w:r>
        <w:rPr>
          <w:rFonts w:ascii="宋体" w:hAnsi="宋体" w:hint="eastAsia"/>
          <w:b/>
          <w:color w:val="0C0C0C"/>
          <w:sz w:val="28"/>
          <w:szCs w:val="28"/>
        </w:rPr>
        <w:t>五、开 标</w:t>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B264C0" w:rsidRDefault="00B264C0" w:rsidP="00B264C0">
      <w:pPr>
        <w:tabs>
          <w:tab w:val="left" w:pos="4245"/>
        </w:tabs>
        <w:spacing w:line="500" w:lineRule="exact"/>
        <w:ind w:firstLineChars="200" w:firstLine="527"/>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B264C0" w:rsidRDefault="00B264C0" w:rsidP="00B264C0">
      <w:pPr>
        <w:spacing w:line="500" w:lineRule="exact"/>
        <w:ind w:firstLineChars="200" w:firstLine="525"/>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B264C0" w:rsidRDefault="00B264C0" w:rsidP="00B264C0">
      <w:pPr>
        <w:spacing w:line="500" w:lineRule="exact"/>
        <w:ind w:firstLineChars="200" w:firstLine="527"/>
        <w:rPr>
          <w:rFonts w:ascii="宋体" w:hAnsi="宋体"/>
          <w:b/>
          <w:color w:val="0C0C0C"/>
          <w:sz w:val="28"/>
          <w:szCs w:val="28"/>
        </w:rPr>
      </w:pPr>
      <w:r>
        <w:rPr>
          <w:rFonts w:ascii="宋体" w:hAnsi="宋体" w:hint="eastAsia"/>
          <w:b/>
          <w:color w:val="0C0C0C"/>
          <w:sz w:val="28"/>
          <w:szCs w:val="28"/>
        </w:rPr>
        <w:t>七、废标条款</w:t>
      </w:r>
    </w:p>
    <w:p w:rsidR="00B264C0" w:rsidRDefault="00B264C0" w:rsidP="00B264C0">
      <w:pPr>
        <w:pStyle w:val="a7"/>
        <w:spacing w:line="480" w:lineRule="exact"/>
        <w:ind w:firstLineChars="201" w:firstLine="527"/>
        <w:rPr>
          <w:rFonts w:hAnsi="宋体"/>
          <w:sz w:val="28"/>
          <w:szCs w:val="28"/>
        </w:rPr>
      </w:pPr>
      <w:r>
        <w:rPr>
          <w:rFonts w:hAnsi="宋体"/>
          <w:sz w:val="28"/>
          <w:szCs w:val="28"/>
        </w:rPr>
        <w:t>（一）、有下列情形之一的，招标人应当拒收投标文件：</w:t>
      </w:r>
    </w:p>
    <w:p w:rsidR="00B264C0" w:rsidRDefault="00B264C0" w:rsidP="00B264C0">
      <w:pPr>
        <w:pStyle w:val="a7"/>
        <w:spacing w:line="480" w:lineRule="exact"/>
        <w:ind w:firstLineChars="201" w:firstLine="527"/>
        <w:rPr>
          <w:rFonts w:hAnsi="宋体"/>
          <w:sz w:val="28"/>
          <w:szCs w:val="28"/>
        </w:rPr>
      </w:pPr>
      <w:r>
        <w:rPr>
          <w:rFonts w:hAnsi="宋体"/>
          <w:sz w:val="28"/>
          <w:szCs w:val="28"/>
        </w:rPr>
        <w:t>1、投标文件送达的时间超过规定的投标截止时间的；</w:t>
      </w:r>
    </w:p>
    <w:p w:rsidR="00B264C0" w:rsidRDefault="00B264C0" w:rsidP="00B264C0">
      <w:pPr>
        <w:pStyle w:val="a7"/>
        <w:spacing w:line="480" w:lineRule="exact"/>
        <w:ind w:firstLineChars="201" w:firstLine="527"/>
        <w:rPr>
          <w:rFonts w:hAnsi="宋体"/>
          <w:sz w:val="28"/>
          <w:szCs w:val="28"/>
        </w:rPr>
      </w:pPr>
      <w:r>
        <w:rPr>
          <w:rFonts w:hAnsi="宋体"/>
          <w:sz w:val="28"/>
          <w:szCs w:val="28"/>
        </w:rPr>
        <w:t>2、投标文件未按招标文件的规定密封标记的；</w:t>
      </w:r>
    </w:p>
    <w:p w:rsidR="00B264C0" w:rsidRDefault="00B264C0" w:rsidP="00B264C0">
      <w:pPr>
        <w:pStyle w:val="a7"/>
        <w:spacing w:line="480" w:lineRule="exact"/>
        <w:ind w:firstLineChars="201" w:firstLine="527"/>
        <w:rPr>
          <w:rFonts w:hAnsi="宋体"/>
          <w:sz w:val="28"/>
          <w:szCs w:val="28"/>
        </w:rPr>
      </w:pPr>
      <w:r>
        <w:rPr>
          <w:rFonts w:hAnsi="宋体"/>
          <w:sz w:val="28"/>
          <w:szCs w:val="28"/>
        </w:rPr>
        <w:t>3、投标人少于三人的；</w:t>
      </w:r>
    </w:p>
    <w:p w:rsidR="00B264C0" w:rsidRDefault="00B264C0" w:rsidP="00B264C0">
      <w:pPr>
        <w:pStyle w:val="a7"/>
        <w:spacing w:line="480" w:lineRule="exact"/>
        <w:ind w:firstLineChars="201" w:firstLine="527"/>
        <w:rPr>
          <w:rFonts w:hAnsi="宋体"/>
          <w:sz w:val="28"/>
          <w:szCs w:val="28"/>
        </w:rPr>
      </w:pPr>
      <w:r>
        <w:rPr>
          <w:rFonts w:hAnsi="宋体"/>
          <w:sz w:val="28"/>
          <w:szCs w:val="28"/>
        </w:rPr>
        <w:t>（二）、有下列情形之一的，评标委员会可否决其投标：</w:t>
      </w:r>
    </w:p>
    <w:p w:rsidR="00B264C0" w:rsidRDefault="00B264C0" w:rsidP="00B264C0">
      <w:pPr>
        <w:pStyle w:val="a7"/>
        <w:spacing w:line="480" w:lineRule="exact"/>
        <w:ind w:firstLineChars="201" w:firstLine="527"/>
        <w:rPr>
          <w:rFonts w:hAnsi="宋体"/>
          <w:sz w:val="28"/>
          <w:szCs w:val="28"/>
        </w:rPr>
      </w:pPr>
      <w:r>
        <w:rPr>
          <w:rFonts w:hAnsi="宋体"/>
          <w:sz w:val="28"/>
          <w:szCs w:val="28"/>
        </w:rPr>
        <w:t>1、投标文件无法定代表人或授权委托代理人签字、盖公章的；</w:t>
      </w:r>
    </w:p>
    <w:p w:rsidR="00B264C0" w:rsidRDefault="00B264C0" w:rsidP="00B264C0">
      <w:pPr>
        <w:pStyle w:val="a7"/>
        <w:spacing w:line="480" w:lineRule="exact"/>
        <w:ind w:firstLineChars="201" w:firstLine="527"/>
        <w:rPr>
          <w:rFonts w:hAnsi="宋体"/>
          <w:sz w:val="28"/>
          <w:szCs w:val="28"/>
        </w:rPr>
      </w:pPr>
      <w:r>
        <w:rPr>
          <w:rFonts w:hAnsi="宋体"/>
          <w:sz w:val="28"/>
          <w:szCs w:val="28"/>
        </w:rPr>
        <w:t>2、签字人无法定代表人（企业负责人）有效授权书的；</w:t>
      </w:r>
    </w:p>
    <w:p w:rsidR="00B264C0" w:rsidRDefault="00B264C0" w:rsidP="00B264C0">
      <w:pPr>
        <w:pStyle w:val="a7"/>
        <w:spacing w:line="480" w:lineRule="exact"/>
        <w:ind w:firstLineChars="201" w:firstLine="527"/>
        <w:rPr>
          <w:rFonts w:hAnsi="宋体"/>
          <w:sz w:val="28"/>
          <w:szCs w:val="28"/>
        </w:rPr>
      </w:pPr>
      <w:r>
        <w:rPr>
          <w:rFonts w:hAnsi="宋体"/>
          <w:sz w:val="28"/>
          <w:szCs w:val="28"/>
        </w:rPr>
        <w:t>3、投标报价未按招标文件的内容和要求编写的，内容不全或字迹无法辨</w:t>
      </w:r>
      <w:r>
        <w:rPr>
          <w:rFonts w:hAnsi="宋体"/>
          <w:sz w:val="28"/>
          <w:szCs w:val="28"/>
        </w:rPr>
        <w:lastRenderedPageBreak/>
        <w:t>认的；</w:t>
      </w:r>
    </w:p>
    <w:p w:rsidR="00B264C0" w:rsidRDefault="00B264C0" w:rsidP="00B264C0">
      <w:pPr>
        <w:pStyle w:val="a7"/>
        <w:spacing w:line="480" w:lineRule="exact"/>
        <w:ind w:firstLineChars="201" w:firstLine="527"/>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rsidR="00B264C0" w:rsidRDefault="00B264C0" w:rsidP="00B264C0">
      <w:pPr>
        <w:tabs>
          <w:tab w:val="left" w:pos="210"/>
        </w:tabs>
        <w:spacing w:line="480" w:lineRule="exact"/>
        <w:ind w:firstLineChars="201" w:firstLine="527"/>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rsidR="00B264C0" w:rsidRDefault="00B264C0" w:rsidP="00B264C0">
      <w:pPr>
        <w:pStyle w:val="a7"/>
        <w:spacing w:line="480" w:lineRule="exact"/>
        <w:ind w:firstLineChars="201" w:firstLine="527"/>
        <w:rPr>
          <w:rFonts w:hAnsi="宋体"/>
          <w:sz w:val="28"/>
          <w:szCs w:val="28"/>
        </w:rPr>
      </w:pPr>
      <w:r>
        <w:rPr>
          <w:rFonts w:hAnsi="宋体"/>
          <w:sz w:val="28"/>
          <w:szCs w:val="28"/>
        </w:rPr>
        <w:t>（三）、招标过程中有下列行为之一者，评标委员会可要求重新组织招标：</w:t>
      </w:r>
    </w:p>
    <w:p w:rsidR="00B264C0" w:rsidRDefault="00B264C0" w:rsidP="00B264C0">
      <w:pPr>
        <w:pStyle w:val="a7"/>
        <w:spacing w:line="480" w:lineRule="exact"/>
        <w:ind w:firstLineChars="201" w:firstLine="527"/>
        <w:rPr>
          <w:rFonts w:hAnsi="宋体"/>
          <w:sz w:val="28"/>
          <w:szCs w:val="28"/>
        </w:rPr>
      </w:pPr>
      <w:r>
        <w:rPr>
          <w:rFonts w:hAnsi="宋体"/>
          <w:sz w:val="28"/>
          <w:szCs w:val="28"/>
        </w:rPr>
        <w:t>1、出现了影响公正的违法、违规行为的；</w:t>
      </w:r>
    </w:p>
    <w:p w:rsidR="00B264C0" w:rsidRDefault="00B264C0" w:rsidP="00B264C0">
      <w:pPr>
        <w:pStyle w:val="a7"/>
        <w:spacing w:line="480" w:lineRule="exact"/>
        <w:ind w:firstLineChars="201" w:firstLine="527"/>
        <w:rPr>
          <w:rFonts w:hAnsi="宋体"/>
          <w:sz w:val="28"/>
          <w:szCs w:val="28"/>
        </w:rPr>
      </w:pPr>
      <w:r>
        <w:rPr>
          <w:rFonts w:hAnsi="宋体"/>
          <w:sz w:val="28"/>
          <w:szCs w:val="28"/>
        </w:rPr>
        <w:t>2、投标人报价明显高于项目造价，导致缺乏竞争力的；</w:t>
      </w:r>
    </w:p>
    <w:p w:rsidR="00B264C0" w:rsidRDefault="00B264C0" w:rsidP="00B264C0">
      <w:pPr>
        <w:pStyle w:val="a7"/>
        <w:spacing w:line="480" w:lineRule="exact"/>
        <w:ind w:firstLineChars="201" w:firstLine="527"/>
        <w:rPr>
          <w:rFonts w:hAnsi="宋体"/>
          <w:sz w:val="28"/>
          <w:szCs w:val="28"/>
        </w:rPr>
      </w:pPr>
      <w:r>
        <w:rPr>
          <w:rFonts w:hAnsi="宋体"/>
          <w:sz w:val="28"/>
          <w:szCs w:val="28"/>
        </w:rPr>
        <w:t>3、招标项目原技术方案不合理，需要进行调整的；</w:t>
      </w:r>
    </w:p>
    <w:p w:rsidR="00B264C0" w:rsidRDefault="00B264C0" w:rsidP="00B264C0">
      <w:pPr>
        <w:pStyle w:val="a7"/>
        <w:spacing w:line="480" w:lineRule="exact"/>
        <w:ind w:firstLineChars="201" w:firstLine="527"/>
        <w:rPr>
          <w:rFonts w:hAnsi="宋体"/>
          <w:sz w:val="28"/>
          <w:szCs w:val="28"/>
        </w:rPr>
      </w:pPr>
      <w:r>
        <w:rPr>
          <w:rFonts w:hAnsi="宋体"/>
          <w:sz w:val="28"/>
          <w:szCs w:val="28"/>
        </w:rPr>
        <w:t>（四）、招标过程中有下列情形的，评标委员会可要求取消招标。</w:t>
      </w:r>
    </w:p>
    <w:p w:rsidR="00B264C0" w:rsidRDefault="00B264C0" w:rsidP="00B264C0">
      <w:pPr>
        <w:spacing w:line="500" w:lineRule="exact"/>
        <w:ind w:firstLineChars="200" w:firstLine="525"/>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rsidR="00B264C0" w:rsidRDefault="00B264C0" w:rsidP="00B264C0">
      <w:pPr>
        <w:spacing w:line="500" w:lineRule="exact"/>
        <w:ind w:firstLineChars="200" w:firstLine="525"/>
        <w:rPr>
          <w:rFonts w:ascii="宋体" w:hAnsi="宋体"/>
          <w:color w:val="0C0C0C"/>
          <w:sz w:val="28"/>
          <w:szCs w:val="28"/>
        </w:rPr>
      </w:pPr>
      <w:r w:rsidRPr="00C46956">
        <w:rPr>
          <w:rFonts w:ascii="宋体" w:hAnsi="宋体" w:hint="eastAsia"/>
          <w:color w:val="0C0C0C"/>
          <w:sz w:val="28"/>
          <w:szCs w:val="28"/>
        </w:rPr>
        <w:t>八、定 标</w:t>
      </w:r>
    </w:p>
    <w:p w:rsidR="00B264C0" w:rsidRPr="00C46956" w:rsidRDefault="00B264C0" w:rsidP="00B264C0">
      <w:pPr>
        <w:spacing w:line="500" w:lineRule="exact"/>
        <w:ind w:firstLineChars="200" w:firstLine="525"/>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rsidR="00B264C0" w:rsidRPr="00C46956" w:rsidRDefault="00B264C0" w:rsidP="00B264C0">
      <w:pPr>
        <w:spacing w:line="500" w:lineRule="exact"/>
        <w:ind w:firstLineChars="200" w:firstLine="525"/>
        <w:rPr>
          <w:rFonts w:ascii="宋体" w:hAnsi="宋体"/>
          <w:color w:val="0C0C0C"/>
          <w:sz w:val="28"/>
          <w:szCs w:val="28"/>
        </w:rPr>
      </w:pPr>
      <w:r w:rsidRPr="00C46956">
        <w:rPr>
          <w:rFonts w:ascii="宋体" w:hAnsi="宋体"/>
          <w:color w:val="0C0C0C"/>
          <w:sz w:val="28"/>
          <w:szCs w:val="28"/>
        </w:rPr>
        <w:t>2.对不中标的投标人，招标人有权不作任何解释。</w:t>
      </w:r>
    </w:p>
    <w:p w:rsidR="00B264C0" w:rsidRPr="00C46956" w:rsidRDefault="00B264C0" w:rsidP="00B264C0">
      <w:pPr>
        <w:spacing w:line="500" w:lineRule="exact"/>
        <w:ind w:firstLineChars="200" w:firstLine="525"/>
        <w:rPr>
          <w:rFonts w:ascii="宋体" w:hAnsi="宋体"/>
          <w:color w:val="0C0C0C"/>
          <w:sz w:val="28"/>
          <w:szCs w:val="28"/>
        </w:rPr>
      </w:pPr>
      <w:r w:rsidRPr="00C46956">
        <w:rPr>
          <w:rFonts w:ascii="宋体" w:hAnsi="宋体" w:hint="eastAsia"/>
          <w:color w:val="0C0C0C"/>
          <w:sz w:val="28"/>
          <w:szCs w:val="28"/>
        </w:rPr>
        <w:t>九、中标通知和签订合同</w:t>
      </w:r>
    </w:p>
    <w:p w:rsidR="00B264C0" w:rsidRPr="00C46956" w:rsidRDefault="00B264C0" w:rsidP="00B264C0">
      <w:pPr>
        <w:spacing w:line="500" w:lineRule="exact"/>
        <w:ind w:firstLineChars="200" w:firstLine="525"/>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rsidR="00B264C0" w:rsidRDefault="00B264C0" w:rsidP="00B264C0">
      <w:pPr>
        <w:spacing w:line="500" w:lineRule="exact"/>
        <w:ind w:firstLineChars="200" w:firstLine="525"/>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rsidR="00EE53B7" w:rsidRDefault="00B264C0" w:rsidP="00B264C0">
      <w:pPr>
        <w:tabs>
          <w:tab w:val="left" w:pos="210"/>
        </w:tabs>
        <w:spacing w:line="460" w:lineRule="exact"/>
        <w:ind w:firstLineChars="152" w:firstLine="399"/>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B264C0" w:rsidRDefault="00B264C0" w:rsidP="00B264C0">
      <w:pPr>
        <w:tabs>
          <w:tab w:val="left" w:pos="210"/>
        </w:tabs>
        <w:spacing w:line="460" w:lineRule="exact"/>
        <w:ind w:firstLineChars="152" w:firstLine="399"/>
        <w:rPr>
          <w:rFonts w:hAnsi="宋体"/>
          <w:sz w:val="28"/>
          <w:szCs w:val="28"/>
        </w:rPr>
      </w:pPr>
    </w:p>
    <w:p w:rsidR="00B264C0" w:rsidRDefault="00B264C0" w:rsidP="00B264C0">
      <w:pPr>
        <w:tabs>
          <w:tab w:val="left" w:pos="210"/>
        </w:tabs>
        <w:spacing w:line="460" w:lineRule="exact"/>
        <w:ind w:firstLineChars="152" w:firstLine="399"/>
        <w:rPr>
          <w:rFonts w:hAnsi="宋体"/>
          <w:sz w:val="28"/>
          <w:szCs w:val="28"/>
        </w:rPr>
      </w:pPr>
    </w:p>
    <w:p w:rsidR="00B264C0" w:rsidRDefault="00B264C0" w:rsidP="00B264C0">
      <w:pPr>
        <w:tabs>
          <w:tab w:val="left" w:pos="210"/>
        </w:tabs>
        <w:spacing w:line="460" w:lineRule="exact"/>
        <w:ind w:firstLineChars="152" w:firstLine="399"/>
        <w:rPr>
          <w:rFonts w:hAnsi="宋体"/>
          <w:sz w:val="28"/>
          <w:szCs w:val="28"/>
        </w:rPr>
      </w:pPr>
    </w:p>
    <w:p w:rsidR="00B264C0" w:rsidRPr="00B264C0" w:rsidRDefault="00B264C0" w:rsidP="00B264C0">
      <w:pPr>
        <w:tabs>
          <w:tab w:val="left" w:pos="210"/>
        </w:tabs>
        <w:spacing w:line="460" w:lineRule="exact"/>
        <w:ind w:firstLineChars="152" w:firstLine="399"/>
        <w:rPr>
          <w:sz w:val="28"/>
          <w:szCs w:val="28"/>
        </w:rPr>
      </w:pPr>
    </w:p>
    <w:p w:rsidR="005F1366" w:rsidRDefault="005F1366">
      <w:pPr>
        <w:spacing w:line="540" w:lineRule="exact"/>
        <w:ind w:firstLine="321"/>
        <w:jc w:val="center"/>
        <w:rPr>
          <w:rFonts w:ascii="宋体" w:hAnsi="宋体"/>
          <w:b/>
          <w:sz w:val="32"/>
          <w:szCs w:val="32"/>
        </w:rPr>
      </w:pPr>
    </w:p>
    <w:p w:rsidR="00B264C0" w:rsidRDefault="00B264C0">
      <w:pPr>
        <w:spacing w:line="540" w:lineRule="exact"/>
        <w:ind w:firstLine="321"/>
        <w:jc w:val="center"/>
        <w:rPr>
          <w:rFonts w:ascii="宋体" w:hAnsi="宋体"/>
          <w:b/>
          <w:sz w:val="32"/>
          <w:szCs w:val="32"/>
        </w:rPr>
      </w:pPr>
    </w:p>
    <w:p w:rsidR="005F1366" w:rsidRDefault="00CE5B58">
      <w:pPr>
        <w:spacing w:line="540" w:lineRule="exact"/>
        <w:ind w:firstLine="321"/>
        <w:jc w:val="center"/>
        <w:rPr>
          <w:rFonts w:ascii="宋体" w:hAnsi="宋体"/>
          <w:b/>
          <w:sz w:val="32"/>
          <w:szCs w:val="32"/>
        </w:rPr>
      </w:pPr>
      <w:r>
        <w:rPr>
          <w:rFonts w:ascii="宋体" w:hAnsi="宋体" w:hint="eastAsia"/>
          <w:b/>
          <w:sz w:val="32"/>
          <w:szCs w:val="32"/>
        </w:rPr>
        <w:lastRenderedPageBreak/>
        <w:t>第三章   技术要求</w:t>
      </w:r>
    </w:p>
    <w:p w:rsidR="005F1366" w:rsidRDefault="00CE5B58">
      <w:pPr>
        <w:spacing w:line="480" w:lineRule="exact"/>
        <w:ind w:firstLineChars="200" w:firstLine="527"/>
        <w:rPr>
          <w:rFonts w:ascii="宋体" w:hAnsi="宋体"/>
          <w:b/>
          <w:sz w:val="28"/>
          <w:szCs w:val="28"/>
        </w:rPr>
      </w:pPr>
      <w:r>
        <w:rPr>
          <w:rFonts w:ascii="宋体" w:hAnsi="宋体" w:hint="eastAsia"/>
          <w:b/>
          <w:sz w:val="28"/>
          <w:szCs w:val="28"/>
        </w:rPr>
        <w:t>一、招标内容</w:t>
      </w:r>
    </w:p>
    <w:p w:rsidR="005F1366" w:rsidRDefault="00CE5B58">
      <w:pPr>
        <w:pStyle w:val="12"/>
        <w:ind w:left="0" w:firstLineChars="200" w:firstLine="605"/>
        <w:jc w:val="both"/>
        <w:rPr>
          <w:rFonts w:ascii="仿宋_GB2312" w:eastAsia="仿宋_GB2312" w:hAnsi="仿宋_GB2312" w:cs="仿宋_GB2312"/>
          <w:b w:val="0"/>
          <w:bCs/>
          <w:kern w:val="2"/>
          <w:sz w:val="32"/>
          <w:szCs w:val="32"/>
        </w:rPr>
      </w:pPr>
      <w:r>
        <w:rPr>
          <w:rFonts w:ascii="仿宋_GB2312" w:eastAsia="仿宋_GB2312" w:hAnsi="仿宋_GB2312" w:cs="仿宋_GB2312" w:hint="eastAsia"/>
          <w:b w:val="0"/>
          <w:bCs/>
          <w:kern w:val="2"/>
          <w:sz w:val="32"/>
          <w:szCs w:val="32"/>
        </w:rPr>
        <w:t>本次招标内容为</w:t>
      </w:r>
      <w:r w:rsidR="00EE53B7" w:rsidRPr="00EE53B7">
        <w:rPr>
          <w:rFonts w:ascii="仿宋_GB2312" w:eastAsia="仿宋_GB2312" w:hAnsi="仿宋_GB2312" w:cs="仿宋_GB2312"/>
          <w:b w:val="0"/>
          <w:bCs/>
          <w:kern w:val="2"/>
          <w:sz w:val="32"/>
          <w:szCs w:val="32"/>
        </w:rPr>
        <w:t>宜都兴发化工有限公司2025年度吊装及转运</w:t>
      </w:r>
      <w:r>
        <w:rPr>
          <w:rFonts w:ascii="仿宋_GB2312" w:eastAsia="仿宋_GB2312" w:hAnsi="仿宋_GB2312" w:cs="仿宋_GB2312" w:hint="eastAsia"/>
          <w:b w:val="0"/>
          <w:bCs/>
          <w:kern w:val="2"/>
          <w:sz w:val="32"/>
          <w:szCs w:val="32"/>
        </w:rPr>
        <w:t>，清单详见下表：</w:t>
      </w:r>
      <w:bookmarkStart w:id="8" w:name="_Toc92631884"/>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273"/>
        <w:gridCol w:w="1820"/>
        <w:gridCol w:w="1680"/>
        <w:gridCol w:w="2239"/>
      </w:tblGrid>
      <w:tr w:rsidR="005F1366">
        <w:trPr>
          <w:trHeight w:val="100"/>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序号</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车型</w:t>
            </w:r>
          </w:p>
        </w:tc>
        <w:tc>
          <w:tcPr>
            <w:tcW w:w="1820"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 xml:space="preserve">台班费用 </w:t>
            </w:r>
          </w:p>
          <w:p w:rsidR="005F1366" w:rsidRDefault="00CE5B58">
            <w:pPr>
              <w:spacing w:line="300" w:lineRule="exact"/>
              <w:jc w:val="center"/>
              <w:rPr>
                <w:rFonts w:ascii="宋体" w:hAnsi="宋体" w:cs="仿宋"/>
                <w:szCs w:val="21"/>
              </w:rPr>
            </w:pPr>
            <w:r>
              <w:rPr>
                <w:rFonts w:ascii="宋体" w:hAnsi="宋体" w:cs="仿宋" w:hint="eastAsia"/>
                <w:szCs w:val="21"/>
              </w:rPr>
              <w:t>（元/台班）</w:t>
            </w:r>
          </w:p>
        </w:tc>
        <w:tc>
          <w:tcPr>
            <w:tcW w:w="1680" w:type="dxa"/>
            <w:vAlign w:val="center"/>
          </w:tcPr>
          <w:p w:rsidR="005F1366" w:rsidRDefault="00CE5B58">
            <w:pPr>
              <w:spacing w:line="300" w:lineRule="exact"/>
              <w:ind w:left="96" w:hangingChars="50" w:hanging="96"/>
              <w:jc w:val="center"/>
              <w:rPr>
                <w:rFonts w:ascii="宋体" w:hAnsi="宋体" w:cs="仿宋"/>
                <w:szCs w:val="21"/>
              </w:rPr>
            </w:pPr>
            <w:r>
              <w:rPr>
                <w:rFonts w:ascii="宋体" w:hAnsi="宋体" w:cs="仿宋" w:hint="eastAsia"/>
                <w:szCs w:val="21"/>
              </w:rPr>
              <w:t>小时费用</w:t>
            </w:r>
          </w:p>
          <w:p w:rsidR="005F1366" w:rsidRDefault="00CE5B58">
            <w:pPr>
              <w:spacing w:line="300" w:lineRule="exact"/>
              <w:ind w:left="96" w:hangingChars="50" w:hanging="96"/>
              <w:jc w:val="center"/>
              <w:rPr>
                <w:rFonts w:ascii="宋体" w:hAnsi="宋体" w:cs="仿宋"/>
                <w:szCs w:val="21"/>
              </w:rPr>
            </w:pPr>
            <w:r>
              <w:rPr>
                <w:rFonts w:ascii="宋体" w:hAnsi="宋体" w:cs="仿宋" w:hint="eastAsia"/>
                <w:szCs w:val="21"/>
              </w:rPr>
              <w:t>（元/小时）</w:t>
            </w:r>
          </w:p>
        </w:tc>
        <w:tc>
          <w:tcPr>
            <w:tcW w:w="2239"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每次到场最低费用</w:t>
            </w:r>
          </w:p>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（元）</w:t>
            </w: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w:t>
            </w:r>
          </w:p>
        </w:tc>
        <w:tc>
          <w:tcPr>
            <w:tcW w:w="2273" w:type="dxa"/>
            <w:vAlign w:val="center"/>
          </w:tcPr>
          <w:p w:rsidR="005F1366" w:rsidRPr="005077CA" w:rsidRDefault="00CE5B58">
            <w:pPr>
              <w:spacing w:line="300" w:lineRule="exact"/>
              <w:jc w:val="center"/>
              <w:rPr>
                <w:rFonts w:ascii="宋体" w:hAnsi="宋体" w:cs="仿宋"/>
                <w:szCs w:val="21"/>
              </w:rPr>
            </w:pPr>
            <w:r w:rsidRPr="005077CA">
              <w:rPr>
                <w:rFonts w:ascii="宋体" w:hAnsi="宋体" w:cs="仿宋"/>
                <w:szCs w:val="21"/>
              </w:rPr>
              <w:t>8T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2</w:t>
            </w:r>
          </w:p>
        </w:tc>
        <w:tc>
          <w:tcPr>
            <w:tcW w:w="2273" w:type="dxa"/>
            <w:vAlign w:val="center"/>
          </w:tcPr>
          <w:p w:rsidR="005F1366" w:rsidRPr="005077CA" w:rsidRDefault="00CE5B58">
            <w:pPr>
              <w:spacing w:line="300" w:lineRule="exact"/>
              <w:jc w:val="center"/>
              <w:rPr>
                <w:rFonts w:ascii="宋体" w:hAnsi="宋体" w:cs="仿宋"/>
                <w:szCs w:val="21"/>
              </w:rPr>
            </w:pPr>
            <w:r w:rsidRPr="005077CA">
              <w:rPr>
                <w:rFonts w:ascii="宋体" w:hAnsi="宋体" w:cs="仿宋"/>
                <w:szCs w:val="21"/>
              </w:rPr>
              <w:t>12T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3</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16T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4</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20T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5</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25T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EE53B7">
            <w:pPr>
              <w:spacing w:line="300" w:lineRule="exact"/>
              <w:jc w:val="center"/>
              <w:rPr>
                <w:rFonts w:ascii="宋体" w:hAnsi="宋体" w:cs="仿宋"/>
                <w:szCs w:val="21"/>
              </w:rPr>
            </w:pPr>
            <w:r>
              <w:rPr>
                <w:rFonts w:ascii="宋体" w:hAnsi="宋体" w:cs="仿宋" w:hint="eastAsia"/>
                <w:szCs w:val="21"/>
              </w:rPr>
              <w:t>6</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35T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EE53B7">
            <w:pPr>
              <w:spacing w:line="300" w:lineRule="exact"/>
              <w:jc w:val="center"/>
              <w:rPr>
                <w:rFonts w:ascii="宋体" w:hAnsi="宋体" w:cs="仿宋"/>
                <w:szCs w:val="21"/>
              </w:rPr>
            </w:pPr>
            <w:r>
              <w:rPr>
                <w:rFonts w:ascii="宋体" w:hAnsi="宋体" w:cs="仿宋"/>
                <w:szCs w:val="21"/>
              </w:rPr>
              <w:t>7</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50T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EE53B7">
            <w:pPr>
              <w:spacing w:line="300" w:lineRule="exact"/>
              <w:jc w:val="center"/>
              <w:rPr>
                <w:rFonts w:ascii="宋体" w:hAnsi="宋体" w:cs="仿宋"/>
                <w:szCs w:val="21"/>
              </w:rPr>
            </w:pPr>
            <w:r>
              <w:rPr>
                <w:rFonts w:ascii="宋体" w:hAnsi="宋体" w:cs="仿宋"/>
                <w:szCs w:val="21"/>
              </w:rPr>
              <w:t>8</w:t>
            </w:r>
          </w:p>
        </w:tc>
        <w:tc>
          <w:tcPr>
            <w:tcW w:w="2273"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70T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EE53B7">
            <w:pPr>
              <w:spacing w:line="300" w:lineRule="exact"/>
              <w:jc w:val="center"/>
              <w:rPr>
                <w:rFonts w:ascii="宋体" w:hAnsi="宋体" w:cs="仿宋"/>
                <w:szCs w:val="21"/>
              </w:rPr>
            </w:pPr>
            <w:r>
              <w:rPr>
                <w:rFonts w:ascii="宋体" w:hAnsi="宋体" w:cs="仿宋"/>
                <w:szCs w:val="21"/>
              </w:rPr>
              <w:t>9</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75T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10</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100T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11</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130T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12</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200T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13</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220T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14</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260T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15</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350T</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hint="eastAsia"/>
                <w:szCs w:val="21"/>
              </w:rPr>
              <w:t>16</w:t>
            </w:r>
          </w:p>
        </w:tc>
        <w:tc>
          <w:tcPr>
            <w:tcW w:w="2273" w:type="dxa"/>
            <w:vAlign w:val="center"/>
          </w:tcPr>
          <w:p w:rsidR="005F1366" w:rsidRDefault="00CE5B58">
            <w:pPr>
              <w:spacing w:line="300" w:lineRule="exact"/>
              <w:ind w:firstLineChars="100" w:firstLine="192"/>
              <w:jc w:val="center"/>
              <w:rPr>
                <w:rFonts w:ascii="宋体" w:hAnsi="宋体" w:cs="仿宋"/>
                <w:szCs w:val="21"/>
              </w:rPr>
            </w:pPr>
            <w:r w:rsidRPr="00CE5B58">
              <w:rPr>
                <w:rFonts w:ascii="宋体" w:hAnsi="宋体" w:cs="仿宋" w:hint="eastAsia"/>
                <w:szCs w:val="21"/>
              </w:rPr>
              <w:t>16</w:t>
            </w:r>
            <w:r>
              <w:rPr>
                <w:rFonts w:ascii="宋体" w:hAnsi="宋体" w:cs="仿宋"/>
                <w:szCs w:val="21"/>
              </w:rPr>
              <w:t>T</w:t>
            </w:r>
            <w:r>
              <w:rPr>
                <w:rFonts w:ascii="宋体" w:hAnsi="宋体" w:cs="仿宋" w:hint="eastAsia"/>
                <w:szCs w:val="21"/>
              </w:rPr>
              <w:t>随车起重运输车</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szCs w:val="21"/>
              </w:rPr>
              <w:t>17</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9.6m“天龙”平板</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szCs w:val="21"/>
              </w:rPr>
              <w:lastRenderedPageBreak/>
              <w:t>18</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11m“天龙”平板</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r w:rsidR="005F1366">
        <w:trPr>
          <w:trHeight w:hRule="exact" w:val="556"/>
          <w:jc w:val="center"/>
        </w:trPr>
        <w:tc>
          <w:tcPr>
            <w:tcW w:w="666" w:type="dxa"/>
            <w:vAlign w:val="center"/>
          </w:tcPr>
          <w:p w:rsidR="005F1366" w:rsidRDefault="00CE5B58">
            <w:pPr>
              <w:spacing w:line="300" w:lineRule="exact"/>
              <w:jc w:val="center"/>
              <w:rPr>
                <w:rFonts w:ascii="宋体" w:hAnsi="宋体" w:cs="仿宋"/>
                <w:szCs w:val="21"/>
              </w:rPr>
            </w:pPr>
            <w:r>
              <w:rPr>
                <w:rFonts w:ascii="宋体" w:hAnsi="宋体" w:cs="仿宋"/>
                <w:szCs w:val="21"/>
              </w:rPr>
              <w:t>19</w:t>
            </w:r>
          </w:p>
        </w:tc>
        <w:tc>
          <w:tcPr>
            <w:tcW w:w="2273" w:type="dxa"/>
            <w:vAlign w:val="center"/>
          </w:tcPr>
          <w:p w:rsidR="005F1366" w:rsidRDefault="00CE5B58">
            <w:pPr>
              <w:spacing w:line="300" w:lineRule="exact"/>
              <w:ind w:firstLineChars="100" w:firstLine="192"/>
              <w:jc w:val="center"/>
              <w:rPr>
                <w:rFonts w:ascii="宋体" w:hAnsi="宋体" w:cs="仿宋"/>
                <w:szCs w:val="21"/>
              </w:rPr>
            </w:pPr>
            <w:r>
              <w:rPr>
                <w:rFonts w:ascii="宋体" w:hAnsi="宋体" w:cs="仿宋" w:hint="eastAsia"/>
                <w:szCs w:val="21"/>
              </w:rPr>
              <w:t>60T大件牵引车</w:t>
            </w:r>
          </w:p>
        </w:tc>
        <w:tc>
          <w:tcPr>
            <w:tcW w:w="1820" w:type="dxa"/>
            <w:vAlign w:val="center"/>
          </w:tcPr>
          <w:p w:rsidR="005F1366" w:rsidRDefault="005F1366">
            <w:pPr>
              <w:spacing w:line="300" w:lineRule="exact"/>
              <w:jc w:val="center"/>
              <w:rPr>
                <w:rFonts w:ascii="宋体" w:hAnsi="宋体" w:cs="仿宋"/>
                <w:szCs w:val="21"/>
              </w:rPr>
            </w:pPr>
          </w:p>
        </w:tc>
        <w:tc>
          <w:tcPr>
            <w:tcW w:w="1680" w:type="dxa"/>
            <w:vAlign w:val="center"/>
          </w:tcPr>
          <w:p w:rsidR="005F1366" w:rsidRDefault="005F1366">
            <w:pPr>
              <w:spacing w:line="300" w:lineRule="exact"/>
              <w:ind w:left="96" w:hangingChars="50" w:hanging="96"/>
              <w:jc w:val="center"/>
              <w:rPr>
                <w:rFonts w:ascii="宋体" w:hAnsi="宋体" w:cs="仿宋"/>
                <w:szCs w:val="21"/>
              </w:rPr>
            </w:pPr>
          </w:p>
        </w:tc>
        <w:tc>
          <w:tcPr>
            <w:tcW w:w="2239" w:type="dxa"/>
            <w:vAlign w:val="center"/>
          </w:tcPr>
          <w:p w:rsidR="005F1366" w:rsidRDefault="005F1366">
            <w:pPr>
              <w:spacing w:line="300" w:lineRule="exact"/>
              <w:ind w:firstLineChars="100" w:firstLine="192"/>
              <w:jc w:val="center"/>
              <w:rPr>
                <w:rFonts w:ascii="宋体" w:hAnsi="宋体" w:cs="仿宋"/>
                <w:szCs w:val="21"/>
              </w:rPr>
            </w:pPr>
          </w:p>
        </w:tc>
      </w:tr>
    </w:tbl>
    <w:p w:rsidR="00950042" w:rsidRDefault="00CE5B58">
      <w:pPr>
        <w:spacing w:line="440" w:lineRule="exact"/>
        <w:ind w:firstLineChars="200" w:firstLine="60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2.零星台班不足2小时，按2小时计费；超过2小时不到4小时按半个台班计算；超过4小时不足8小时，按实际时间计价。</w:t>
      </w:r>
    </w:p>
    <w:p w:rsidR="005F1366" w:rsidRDefault="00CE5B58">
      <w:pPr>
        <w:spacing w:line="440" w:lineRule="exact"/>
        <w:ind w:firstLineChars="200" w:firstLine="60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3.平板车按实际使用时间计费。</w:t>
      </w: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EE53B7" w:rsidRDefault="00EE53B7">
      <w:pPr>
        <w:spacing w:line="440" w:lineRule="exact"/>
        <w:ind w:firstLineChars="200" w:firstLine="605"/>
        <w:rPr>
          <w:rFonts w:ascii="仿宋_GB2312" w:eastAsia="仿宋_GB2312" w:hAnsi="仿宋_GB2312" w:cs="仿宋_GB2312"/>
          <w:bCs/>
          <w:sz w:val="32"/>
          <w:szCs w:val="32"/>
        </w:rPr>
      </w:pPr>
    </w:p>
    <w:p w:rsidR="005F1366" w:rsidRDefault="00CE5B58">
      <w:pPr>
        <w:pStyle w:val="12"/>
        <w:ind w:left="0" w:firstLineChars="1100" w:firstLine="3339"/>
        <w:jc w:val="both"/>
        <w:rPr>
          <w:sz w:val="32"/>
          <w:szCs w:val="32"/>
        </w:rPr>
      </w:pPr>
      <w:r>
        <w:rPr>
          <w:rFonts w:hint="eastAsia"/>
          <w:sz w:val="32"/>
          <w:szCs w:val="32"/>
        </w:rPr>
        <w:lastRenderedPageBreak/>
        <w:t>第四章</w:t>
      </w:r>
      <w:r>
        <w:rPr>
          <w:rFonts w:hint="eastAsia"/>
          <w:sz w:val="32"/>
          <w:szCs w:val="32"/>
        </w:rPr>
        <w:t xml:space="preserve"> </w:t>
      </w:r>
      <w:r>
        <w:rPr>
          <w:rFonts w:hint="eastAsia"/>
          <w:sz w:val="32"/>
          <w:szCs w:val="32"/>
        </w:rPr>
        <w:t>合同样本</w:t>
      </w:r>
      <w:bookmarkEnd w:id="6"/>
      <w:bookmarkEnd w:id="7"/>
      <w:bookmarkEnd w:id="8"/>
    </w:p>
    <w:p w:rsidR="00263684" w:rsidRPr="001E3741" w:rsidRDefault="00263684" w:rsidP="00263684">
      <w:pPr>
        <w:spacing w:line="520" w:lineRule="exact"/>
        <w:jc w:val="center"/>
        <w:rPr>
          <w:rFonts w:ascii="方正小标宋简体" w:eastAsia="方正小标宋简体" w:hAnsi="华文中宋"/>
          <w:sz w:val="44"/>
          <w:szCs w:val="44"/>
        </w:rPr>
      </w:pPr>
      <w:bookmarkStart w:id="9" w:name="_Toc92631886"/>
      <w:r w:rsidRPr="001E3741">
        <w:rPr>
          <w:rFonts w:ascii="方正小标宋简体" w:eastAsia="方正小标宋简体" w:hAnsi="华文中宋" w:hint="eastAsia"/>
          <w:sz w:val="44"/>
          <w:szCs w:val="44"/>
        </w:rPr>
        <w:t>吊车</w:t>
      </w:r>
      <w:r>
        <w:rPr>
          <w:rFonts w:ascii="方正小标宋简体" w:eastAsia="方正小标宋简体" w:hAnsi="华文中宋" w:hint="eastAsia"/>
          <w:sz w:val="44"/>
          <w:szCs w:val="44"/>
        </w:rPr>
        <w:t>转运合同</w:t>
      </w:r>
    </w:p>
    <w:p w:rsidR="00263684" w:rsidRDefault="00263684" w:rsidP="00263684">
      <w:pPr>
        <w:spacing w:line="520" w:lineRule="exact"/>
        <w:ind w:right="-87"/>
        <w:rPr>
          <w:rFonts w:ascii="仿宋" w:eastAsia="仿宋" w:hAnsi="仿宋"/>
          <w:sz w:val="28"/>
          <w:szCs w:val="28"/>
        </w:rPr>
      </w:pPr>
      <w:r>
        <w:rPr>
          <w:rFonts w:ascii="仿宋" w:eastAsia="仿宋" w:hAnsi="仿宋" w:hint="eastAsia"/>
          <w:sz w:val="32"/>
          <w:szCs w:val="32"/>
        </w:rPr>
        <w:t xml:space="preserve">                                    </w:t>
      </w:r>
      <w:r>
        <w:rPr>
          <w:rFonts w:ascii="仿宋" w:eastAsia="仿宋" w:hAnsi="仿宋" w:hint="eastAsia"/>
          <w:sz w:val="28"/>
          <w:szCs w:val="28"/>
        </w:rPr>
        <w:t xml:space="preserve"> </w:t>
      </w:r>
      <w:r w:rsidRPr="002B0409">
        <w:rPr>
          <w:rFonts w:ascii="仿宋" w:eastAsia="仿宋" w:hAnsi="仿宋" w:hint="eastAsia"/>
          <w:sz w:val="28"/>
          <w:szCs w:val="28"/>
        </w:rPr>
        <w:t>合同编号：</w:t>
      </w:r>
    </w:p>
    <w:p w:rsidR="00263684" w:rsidRPr="002B0409" w:rsidRDefault="00263684" w:rsidP="00263684">
      <w:pPr>
        <w:spacing w:line="520" w:lineRule="exact"/>
        <w:ind w:right="-87"/>
        <w:rPr>
          <w:rFonts w:ascii="仿宋" w:eastAsia="仿宋" w:hAnsi="仿宋"/>
          <w:sz w:val="28"/>
          <w:szCs w:val="28"/>
        </w:rPr>
      </w:pPr>
      <w:r w:rsidRPr="002B0409">
        <w:rPr>
          <w:rFonts w:ascii="仿宋" w:eastAsia="仿宋" w:hAnsi="仿宋" w:hint="eastAsia"/>
          <w:sz w:val="28"/>
          <w:szCs w:val="28"/>
        </w:rPr>
        <w:t xml:space="preserve">                                     </w:t>
      </w:r>
      <w:r>
        <w:rPr>
          <w:rFonts w:ascii="仿宋" w:eastAsia="仿宋" w:hAnsi="仿宋" w:hint="eastAsia"/>
          <w:sz w:val="28"/>
          <w:szCs w:val="28"/>
        </w:rPr>
        <w:t xml:space="preserve">      </w:t>
      </w:r>
      <w:r w:rsidRPr="002B0409">
        <w:rPr>
          <w:rFonts w:ascii="仿宋" w:eastAsia="仿宋" w:hAnsi="仿宋" w:hint="eastAsia"/>
          <w:sz w:val="28"/>
          <w:szCs w:val="28"/>
        </w:rPr>
        <w:t>签约地址：</w:t>
      </w:r>
      <w:r w:rsidRPr="002B0409">
        <w:rPr>
          <w:rFonts w:ascii="仿宋_GB2312" w:eastAsia="仿宋_GB2312" w:hint="eastAsia"/>
          <w:sz w:val="28"/>
          <w:szCs w:val="28"/>
        </w:rPr>
        <w:t xml:space="preserve"> </w:t>
      </w:r>
    </w:p>
    <w:p w:rsidR="00263684" w:rsidRPr="002B0409" w:rsidRDefault="00263684" w:rsidP="00263684">
      <w:pPr>
        <w:spacing w:line="520" w:lineRule="exact"/>
        <w:rPr>
          <w:rFonts w:ascii="仿宋" w:eastAsia="仿宋" w:hAnsi="仿宋"/>
          <w:b/>
          <w:sz w:val="28"/>
          <w:szCs w:val="28"/>
        </w:rPr>
      </w:pPr>
    </w:p>
    <w:p w:rsidR="00263684" w:rsidRPr="001E3741" w:rsidRDefault="00263684" w:rsidP="00263684">
      <w:pPr>
        <w:spacing w:line="520" w:lineRule="exact"/>
        <w:rPr>
          <w:rFonts w:ascii="仿宋" w:eastAsia="仿宋" w:hAnsi="仿宋"/>
          <w:sz w:val="32"/>
          <w:szCs w:val="32"/>
        </w:rPr>
      </w:pPr>
      <w:r>
        <w:rPr>
          <w:rFonts w:ascii="仿宋" w:eastAsia="仿宋" w:hAnsi="仿宋" w:hint="eastAsia"/>
          <w:b/>
          <w:sz w:val="32"/>
          <w:szCs w:val="32"/>
        </w:rPr>
        <w:t>甲方</w:t>
      </w:r>
      <w:r w:rsidRPr="001E3741">
        <w:rPr>
          <w:rFonts w:ascii="仿宋" w:eastAsia="仿宋" w:hAnsi="仿宋" w:hint="eastAsia"/>
          <w:b/>
          <w:sz w:val="32"/>
          <w:szCs w:val="32"/>
        </w:rPr>
        <w:t xml:space="preserve">： </w:t>
      </w:r>
      <w:r w:rsidR="00F50153">
        <w:rPr>
          <w:rFonts w:ascii="仿宋" w:eastAsia="仿宋" w:hAnsi="仿宋" w:hint="eastAsia"/>
          <w:b/>
          <w:sz w:val="32"/>
          <w:szCs w:val="32"/>
        </w:rPr>
        <w:t>宜都兴发化工有限公司</w:t>
      </w:r>
    </w:p>
    <w:p w:rsidR="00263684" w:rsidRDefault="00263684" w:rsidP="00263684">
      <w:pPr>
        <w:spacing w:line="520" w:lineRule="exact"/>
        <w:rPr>
          <w:rFonts w:ascii="仿宋" w:eastAsia="仿宋" w:hAnsi="仿宋"/>
          <w:b/>
          <w:sz w:val="32"/>
          <w:szCs w:val="32"/>
        </w:rPr>
      </w:pPr>
      <w:r>
        <w:rPr>
          <w:rFonts w:ascii="仿宋" w:eastAsia="仿宋" w:hAnsi="仿宋" w:hint="eastAsia"/>
          <w:b/>
          <w:sz w:val="32"/>
          <w:szCs w:val="32"/>
        </w:rPr>
        <w:t>乙</w:t>
      </w:r>
      <w:r w:rsidRPr="001E3741">
        <w:rPr>
          <w:rFonts w:ascii="仿宋" w:eastAsia="仿宋" w:hAnsi="仿宋" w:hint="eastAsia"/>
          <w:b/>
          <w:sz w:val="32"/>
          <w:szCs w:val="32"/>
        </w:rPr>
        <w:t>方：</w:t>
      </w:r>
      <w:r>
        <w:rPr>
          <w:rFonts w:ascii="仿宋" w:eastAsia="仿宋" w:hAnsi="仿宋"/>
          <w:b/>
          <w:sz w:val="32"/>
          <w:szCs w:val="32"/>
        </w:rPr>
        <w:t xml:space="preserve"> </w:t>
      </w:r>
    </w:p>
    <w:p w:rsidR="00263684" w:rsidRPr="001E3741" w:rsidRDefault="00263684" w:rsidP="00263684">
      <w:pPr>
        <w:spacing w:line="520" w:lineRule="exact"/>
        <w:ind w:firstLineChars="200" w:firstLine="605"/>
        <w:rPr>
          <w:rFonts w:ascii="仿宋" w:eastAsia="仿宋" w:hAnsi="仿宋"/>
          <w:sz w:val="32"/>
          <w:szCs w:val="32"/>
        </w:rPr>
      </w:pPr>
      <w:r w:rsidRPr="00776B77">
        <w:rPr>
          <w:rFonts w:ascii="仿宋" w:eastAsia="仿宋" w:hAnsi="仿宋" w:hint="eastAsia"/>
          <w:sz w:val="32"/>
          <w:szCs w:val="32"/>
        </w:rPr>
        <w:t>宜都兴发化工有限公司（以下简称甲方）因生产需要，需长期租用（以下简称乙方）汽车吊及拖车。为保证甲乙双方权益，现根据《中华人民共和国民法典》及相关法律、法规的规定，双方本着互惠互利、平等协商和诚实守信的原则</w:t>
      </w:r>
      <w:r w:rsidRPr="001E3741">
        <w:rPr>
          <w:rFonts w:ascii="仿宋" w:eastAsia="仿宋" w:hAnsi="仿宋" w:hint="eastAsia"/>
          <w:sz w:val="32"/>
          <w:szCs w:val="32"/>
        </w:rPr>
        <w:t>，达成租赁使用协议如下，供甲乙双方共同遵守。</w:t>
      </w:r>
    </w:p>
    <w:p w:rsidR="00263684" w:rsidRPr="002B0409" w:rsidRDefault="00263684" w:rsidP="00263684">
      <w:pPr>
        <w:spacing w:line="520" w:lineRule="exact"/>
        <w:ind w:firstLineChars="200" w:firstLine="605"/>
        <w:rPr>
          <w:rFonts w:ascii="黑体" w:eastAsia="黑体" w:hAnsi="黑体"/>
          <w:sz w:val="32"/>
          <w:szCs w:val="32"/>
        </w:rPr>
      </w:pPr>
      <w:r w:rsidRPr="002B0409">
        <w:rPr>
          <w:rFonts w:ascii="黑体" w:eastAsia="黑体" w:hAnsi="黑体" w:hint="eastAsia"/>
          <w:sz w:val="32"/>
          <w:szCs w:val="32"/>
        </w:rPr>
        <w:t>一、概况</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1</w:t>
      </w:r>
      <w:r>
        <w:rPr>
          <w:rFonts w:ascii="仿宋" w:eastAsia="仿宋" w:hAnsi="仿宋" w:hint="eastAsia"/>
          <w:sz w:val="32"/>
          <w:szCs w:val="32"/>
        </w:rPr>
        <w:t>.</w:t>
      </w:r>
      <w:r w:rsidRPr="001E3741">
        <w:rPr>
          <w:rFonts w:ascii="仿宋" w:eastAsia="仿宋" w:hAnsi="仿宋" w:hint="eastAsia"/>
          <w:sz w:val="32"/>
          <w:szCs w:val="32"/>
        </w:rPr>
        <w:t>作业内容：宜都兴发化工有限公司园区内设备及其它物件吊装、部分内转作业。</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作业地点：宜都兴发化工有限公司。</w:t>
      </w:r>
    </w:p>
    <w:p w:rsidR="00263684" w:rsidRDefault="00263684" w:rsidP="00263684">
      <w:pPr>
        <w:spacing w:line="520" w:lineRule="exact"/>
        <w:ind w:firstLine="525"/>
        <w:rPr>
          <w:rFonts w:ascii="仿宋" w:eastAsia="仿宋" w:hAnsi="仿宋"/>
          <w:sz w:val="32"/>
          <w:szCs w:val="32"/>
        </w:rPr>
      </w:pPr>
      <w:r>
        <w:rPr>
          <w:rFonts w:ascii="仿宋" w:eastAsia="仿宋" w:hAnsi="仿宋" w:hint="eastAsia"/>
          <w:sz w:val="32"/>
          <w:szCs w:val="32"/>
        </w:rPr>
        <w:t>3</w:t>
      </w:r>
      <w:r w:rsidRPr="00885A53">
        <w:rPr>
          <w:rFonts w:ascii="仿宋" w:eastAsia="仿宋" w:hAnsi="仿宋" w:hint="eastAsia"/>
          <w:sz w:val="32"/>
          <w:szCs w:val="32"/>
        </w:rPr>
        <w:t>.</w:t>
      </w:r>
      <w:r w:rsidRPr="00EE01CA">
        <w:rPr>
          <w:rFonts w:ascii="仿宋" w:eastAsia="仿宋" w:hAnsi="仿宋" w:hint="eastAsia"/>
          <w:sz w:val="32"/>
          <w:szCs w:val="32"/>
        </w:rPr>
        <w:t>本合同有效期为：自202</w:t>
      </w:r>
      <w:r>
        <w:rPr>
          <w:rFonts w:ascii="仿宋" w:eastAsia="仿宋" w:hAnsi="仿宋"/>
          <w:sz w:val="32"/>
          <w:szCs w:val="32"/>
        </w:rPr>
        <w:t>5</w:t>
      </w:r>
      <w:r w:rsidRPr="00EE01CA">
        <w:rPr>
          <w:rFonts w:ascii="仿宋" w:eastAsia="仿宋" w:hAnsi="仿宋" w:hint="eastAsia"/>
          <w:sz w:val="32"/>
          <w:szCs w:val="32"/>
        </w:rPr>
        <w:t>年1月1日至202</w:t>
      </w:r>
      <w:r>
        <w:rPr>
          <w:rFonts w:ascii="仿宋" w:eastAsia="仿宋" w:hAnsi="仿宋"/>
          <w:sz w:val="32"/>
          <w:szCs w:val="32"/>
        </w:rPr>
        <w:t>5</w:t>
      </w:r>
      <w:r w:rsidRPr="00EE01CA">
        <w:rPr>
          <w:rFonts w:ascii="仿宋" w:eastAsia="仿宋" w:hAnsi="仿宋" w:hint="eastAsia"/>
          <w:sz w:val="32"/>
          <w:szCs w:val="32"/>
        </w:rPr>
        <w:t>年12月31日。</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4</w:t>
      </w:r>
      <w:r>
        <w:rPr>
          <w:rFonts w:ascii="仿宋" w:eastAsia="仿宋" w:hAnsi="仿宋" w:hint="eastAsia"/>
          <w:sz w:val="32"/>
          <w:szCs w:val="32"/>
        </w:rPr>
        <w:t>.</w:t>
      </w:r>
      <w:r w:rsidRPr="001E3741">
        <w:rPr>
          <w:rFonts w:ascii="仿宋" w:eastAsia="仿宋" w:hAnsi="仿宋" w:hint="eastAsia"/>
          <w:sz w:val="32"/>
          <w:szCs w:val="32"/>
        </w:rPr>
        <w:t>作业性质：吊装及转运作业。</w:t>
      </w:r>
    </w:p>
    <w:p w:rsidR="00263684" w:rsidRPr="002B0409" w:rsidRDefault="00263684" w:rsidP="00263684">
      <w:pPr>
        <w:tabs>
          <w:tab w:val="left" w:pos="2470"/>
        </w:tabs>
        <w:spacing w:line="520" w:lineRule="exact"/>
        <w:ind w:firstLineChars="200" w:firstLine="605"/>
        <w:rPr>
          <w:rFonts w:ascii="黑体" w:eastAsia="黑体" w:hAnsi="黑体"/>
          <w:sz w:val="32"/>
          <w:szCs w:val="32"/>
        </w:rPr>
      </w:pPr>
      <w:r w:rsidRPr="002B0409">
        <w:rPr>
          <w:rFonts w:ascii="黑体" w:eastAsia="黑体" w:hAnsi="黑体" w:hint="eastAsia"/>
          <w:sz w:val="32"/>
          <w:szCs w:val="32"/>
        </w:rPr>
        <w:t>二、租赁方式</w:t>
      </w:r>
      <w:r w:rsidRPr="002B0409">
        <w:rPr>
          <w:rFonts w:ascii="黑体" w:eastAsia="黑体" w:hAnsi="黑体"/>
          <w:sz w:val="32"/>
          <w:szCs w:val="32"/>
        </w:rPr>
        <w:tab/>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包车（含汽车吊、转运车及各种诸如钢丝绳、索扣、枕木等作业必备工器具）、包作业（转运）人员、包现场作业（仅限吊、拖车操作及指挥）。</w:t>
      </w:r>
    </w:p>
    <w:p w:rsidR="00263684" w:rsidRPr="002B0409" w:rsidRDefault="00263684" w:rsidP="00263684">
      <w:pPr>
        <w:spacing w:line="520" w:lineRule="exact"/>
        <w:ind w:firstLineChars="200" w:firstLine="605"/>
        <w:rPr>
          <w:rFonts w:ascii="黑体" w:eastAsia="黑体" w:hAnsi="黑体"/>
          <w:sz w:val="32"/>
          <w:szCs w:val="32"/>
        </w:rPr>
      </w:pPr>
      <w:r w:rsidRPr="002B0409">
        <w:rPr>
          <w:rFonts w:ascii="黑体" w:eastAsia="黑体" w:hAnsi="黑体" w:hint="eastAsia"/>
          <w:sz w:val="32"/>
          <w:szCs w:val="32"/>
        </w:rPr>
        <w:t>三、甲乙双方权利义务</w:t>
      </w:r>
    </w:p>
    <w:p w:rsidR="00263684" w:rsidRPr="002B0409" w:rsidRDefault="00263684" w:rsidP="00263684">
      <w:pPr>
        <w:spacing w:line="520" w:lineRule="exact"/>
        <w:ind w:firstLine="525"/>
        <w:rPr>
          <w:rFonts w:ascii="楷体" w:eastAsia="楷体" w:hAnsi="楷体"/>
          <w:b/>
          <w:sz w:val="32"/>
          <w:szCs w:val="32"/>
        </w:rPr>
      </w:pPr>
      <w:r w:rsidRPr="002B0409">
        <w:rPr>
          <w:rFonts w:ascii="楷体" w:eastAsia="楷体" w:hAnsi="楷体" w:hint="eastAsia"/>
          <w:b/>
          <w:sz w:val="32"/>
          <w:szCs w:val="32"/>
        </w:rPr>
        <w:t>（一）甲方权利义务</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lastRenderedPageBreak/>
        <w:t>1</w:t>
      </w:r>
      <w:r>
        <w:rPr>
          <w:rFonts w:ascii="仿宋" w:eastAsia="仿宋" w:hAnsi="仿宋" w:hint="eastAsia"/>
          <w:sz w:val="32"/>
          <w:szCs w:val="32"/>
        </w:rPr>
        <w:t>.</w:t>
      </w:r>
      <w:r w:rsidRPr="001E3741">
        <w:rPr>
          <w:rFonts w:ascii="仿宋" w:eastAsia="仿宋" w:hAnsi="仿宋" w:hint="eastAsia"/>
          <w:sz w:val="32"/>
          <w:szCs w:val="32"/>
        </w:rPr>
        <w:t>负责乙方企业资质、作业资质、作业人员资质及现场具体作业人员配置、车辆合法性（汽车吊、转运车）等有关国家法律法规及行业规范规定的相关从业资格的审查</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负责具体作业的现场安全监管及各种作业票证办理</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3</w:t>
      </w:r>
      <w:r>
        <w:rPr>
          <w:rFonts w:ascii="仿宋" w:eastAsia="仿宋" w:hAnsi="仿宋" w:hint="eastAsia"/>
          <w:sz w:val="32"/>
          <w:szCs w:val="32"/>
        </w:rPr>
        <w:t>.</w:t>
      </w:r>
      <w:r w:rsidRPr="001E3741">
        <w:rPr>
          <w:rFonts w:ascii="仿宋" w:eastAsia="仿宋" w:hAnsi="仿宋" w:hint="eastAsia"/>
          <w:sz w:val="32"/>
          <w:szCs w:val="32"/>
        </w:rPr>
        <w:t>负责向乙方提供准确的吊装工件技术数据、大型工件及复杂环境吊装作业的吊装方案，以及吊装现场地质条件、地下设施等相关情况</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4</w:t>
      </w:r>
      <w:r>
        <w:rPr>
          <w:rFonts w:ascii="仿宋" w:eastAsia="仿宋" w:hAnsi="仿宋" w:hint="eastAsia"/>
          <w:sz w:val="32"/>
          <w:szCs w:val="32"/>
        </w:rPr>
        <w:t>.</w:t>
      </w:r>
      <w:r w:rsidRPr="001E3741">
        <w:rPr>
          <w:rFonts w:ascii="仿宋" w:eastAsia="仿宋" w:hAnsi="仿宋" w:hint="eastAsia"/>
          <w:sz w:val="32"/>
          <w:szCs w:val="32"/>
        </w:rPr>
        <w:t>及时做好吊装作业前的准备工作，在吊车进场前，须清除各种妨碍吊装作业的障碍物，确保吊装作业符合安全吊装作业的要求</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5</w:t>
      </w:r>
      <w:r>
        <w:rPr>
          <w:rFonts w:ascii="仿宋" w:eastAsia="仿宋" w:hAnsi="仿宋" w:hint="eastAsia"/>
          <w:sz w:val="32"/>
          <w:szCs w:val="32"/>
        </w:rPr>
        <w:t>.</w:t>
      </w:r>
      <w:r w:rsidRPr="001E3741">
        <w:rPr>
          <w:rFonts w:ascii="仿宋" w:eastAsia="仿宋" w:hAnsi="仿宋" w:hint="eastAsia"/>
          <w:sz w:val="32"/>
          <w:szCs w:val="32"/>
        </w:rPr>
        <w:t>按吊装要求配备专业的设备安装、拆除及其他辅助作业人员</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6</w:t>
      </w:r>
      <w:r>
        <w:rPr>
          <w:rFonts w:ascii="仿宋" w:eastAsia="仿宋" w:hAnsi="仿宋" w:hint="eastAsia"/>
          <w:sz w:val="32"/>
          <w:szCs w:val="32"/>
        </w:rPr>
        <w:t>.</w:t>
      </w:r>
      <w:r w:rsidRPr="001E3741">
        <w:rPr>
          <w:rFonts w:ascii="仿宋" w:eastAsia="仿宋" w:hAnsi="仿宋" w:hint="eastAsia"/>
          <w:sz w:val="32"/>
          <w:szCs w:val="32"/>
        </w:rPr>
        <w:t>负责为乙方办理吊装作业的现场签证及定期结算工作</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7</w:t>
      </w:r>
      <w:r>
        <w:rPr>
          <w:rFonts w:ascii="仿宋" w:eastAsia="仿宋" w:hAnsi="仿宋" w:hint="eastAsia"/>
          <w:sz w:val="32"/>
          <w:szCs w:val="32"/>
        </w:rPr>
        <w:t>.</w:t>
      </w:r>
      <w:r w:rsidRPr="001E3741">
        <w:rPr>
          <w:rFonts w:ascii="仿宋" w:eastAsia="仿宋" w:hAnsi="仿宋" w:hint="eastAsia"/>
          <w:sz w:val="32"/>
          <w:szCs w:val="32"/>
        </w:rPr>
        <w:t>严格遵守吊装作业安全操作规程，确保</w:t>
      </w:r>
      <w:r>
        <w:rPr>
          <w:rFonts w:ascii="仿宋" w:eastAsia="仿宋" w:hAnsi="仿宋" w:hint="eastAsia"/>
          <w:sz w:val="32"/>
          <w:szCs w:val="32"/>
        </w:rPr>
        <w:t>甲方</w:t>
      </w:r>
      <w:r w:rsidRPr="001E3741">
        <w:rPr>
          <w:rFonts w:ascii="仿宋" w:eastAsia="仿宋" w:hAnsi="仿宋" w:hint="eastAsia"/>
          <w:sz w:val="32"/>
          <w:szCs w:val="32"/>
        </w:rPr>
        <w:t>人员及设备安全。</w:t>
      </w:r>
    </w:p>
    <w:p w:rsidR="00263684" w:rsidRPr="002B0409" w:rsidRDefault="00263684" w:rsidP="00263684">
      <w:pPr>
        <w:spacing w:line="520" w:lineRule="exact"/>
        <w:ind w:firstLine="525"/>
        <w:rPr>
          <w:rFonts w:ascii="楷体" w:eastAsia="楷体" w:hAnsi="楷体"/>
          <w:b/>
          <w:sz w:val="32"/>
          <w:szCs w:val="32"/>
        </w:rPr>
      </w:pPr>
      <w:r w:rsidRPr="002B0409">
        <w:rPr>
          <w:rFonts w:ascii="楷体" w:eastAsia="楷体" w:hAnsi="楷体" w:hint="eastAsia"/>
          <w:b/>
          <w:sz w:val="32"/>
          <w:szCs w:val="32"/>
        </w:rPr>
        <w:t>（二）乙方权利义务</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1</w:t>
      </w:r>
      <w:r>
        <w:rPr>
          <w:rFonts w:ascii="仿宋" w:eastAsia="仿宋" w:hAnsi="仿宋" w:hint="eastAsia"/>
          <w:sz w:val="32"/>
          <w:szCs w:val="32"/>
        </w:rPr>
        <w:t>.</w:t>
      </w:r>
      <w:r w:rsidRPr="001E3741">
        <w:rPr>
          <w:rFonts w:ascii="仿宋" w:eastAsia="仿宋" w:hAnsi="仿宋" w:hint="eastAsia"/>
          <w:sz w:val="32"/>
          <w:szCs w:val="32"/>
        </w:rPr>
        <w:t>按合同要求向甲方提供完善的与从业资格相关的各种</w:t>
      </w:r>
      <w:r>
        <w:rPr>
          <w:rFonts w:ascii="仿宋" w:eastAsia="仿宋" w:hAnsi="仿宋" w:hint="eastAsia"/>
          <w:sz w:val="32"/>
          <w:szCs w:val="32"/>
        </w:rPr>
        <w:t>真实合法的</w:t>
      </w:r>
      <w:r w:rsidRPr="001E3741">
        <w:rPr>
          <w:rFonts w:ascii="仿宋" w:eastAsia="仿宋" w:hAnsi="仿宋" w:hint="eastAsia"/>
          <w:sz w:val="32"/>
          <w:szCs w:val="32"/>
        </w:rPr>
        <w:t>资料，并在具体作业期间接受甲方的现场审查</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在合同履约期内，乙方应明确专人负责落实具体作业车辆（人员）的协调、落实工作，确保具体吊装（转运）工作良性有序开展</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3</w:t>
      </w:r>
      <w:r>
        <w:rPr>
          <w:rFonts w:ascii="仿宋" w:eastAsia="仿宋" w:hAnsi="仿宋" w:hint="eastAsia"/>
          <w:sz w:val="32"/>
          <w:szCs w:val="32"/>
        </w:rPr>
        <w:t>.</w:t>
      </w:r>
      <w:r w:rsidRPr="001E3741">
        <w:rPr>
          <w:rFonts w:ascii="仿宋" w:eastAsia="仿宋" w:hAnsi="仿宋" w:hint="eastAsia"/>
          <w:sz w:val="32"/>
          <w:szCs w:val="32"/>
        </w:rPr>
        <w:t>乙方在甲方区域实施具体作业期间内，乙方应严格遵守国家法律、法规及甲方相关管理制度的规定，并接受甲方的现场监管</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4</w:t>
      </w:r>
      <w:r>
        <w:rPr>
          <w:rFonts w:ascii="仿宋" w:eastAsia="仿宋" w:hAnsi="仿宋" w:hint="eastAsia"/>
          <w:sz w:val="32"/>
          <w:szCs w:val="32"/>
        </w:rPr>
        <w:t>.</w:t>
      </w:r>
      <w:r w:rsidRPr="001E3741">
        <w:rPr>
          <w:rFonts w:ascii="仿宋" w:eastAsia="仿宋" w:hAnsi="仿宋" w:hint="eastAsia"/>
          <w:sz w:val="32"/>
          <w:szCs w:val="32"/>
        </w:rPr>
        <w:t>乙方在甲方区域实施具体作业期间，需高度重视安全管理工作，在日常的具体吊装（转运）工作中，乙方应结合不同的车型严格按国家法律法规及行业规范的要求，配齐操作及现场指挥人员，并加强吊装（转运）工作的现场安全监管，杜绝一切“三违”行为</w:t>
      </w:r>
      <w:r>
        <w:rPr>
          <w:rFonts w:ascii="仿宋" w:eastAsia="仿宋" w:hAnsi="仿宋" w:hint="eastAsia"/>
          <w:sz w:val="32"/>
          <w:szCs w:val="32"/>
        </w:rPr>
        <w:t>。</w:t>
      </w:r>
    </w:p>
    <w:p w:rsidR="00263684" w:rsidRPr="00263684" w:rsidRDefault="00263684" w:rsidP="00263684">
      <w:pPr>
        <w:spacing w:line="520" w:lineRule="exact"/>
        <w:ind w:firstLine="525"/>
        <w:rPr>
          <w:rFonts w:ascii="仿宋" w:eastAsia="仿宋" w:hAnsi="仿宋"/>
          <w:sz w:val="32"/>
          <w:szCs w:val="32"/>
        </w:rPr>
      </w:pPr>
      <w:r w:rsidRPr="00263684">
        <w:rPr>
          <w:rFonts w:ascii="仿宋" w:eastAsia="仿宋" w:hAnsi="仿宋" w:hint="eastAsia"/>
          <w:sz w:val="32"/>
          <w:szCs w:val="32"/>
        </w:rPr>
        <w:t>5.双方签订合同后，乙方须在3个工作日内向甲方公司财务科缴</w:t>
      </w:r>
      <w:r w:rsidRPr="00263684">
        <w:rPr>
          <w:rFonts w:ascii="仿宋" w:eastAsia="仿宋" w:hAnsi="仿宋" w:hint="eastAsia"/>
          <w:sz w:val="32"/>
          <w:szCs w:val="32"/>
        </w:rPr>
        <w:lastRenderedPageBreak/>
        <w:t>纳安全保证金5万元,乙方凭甲方财务科收据与甲方安全环保科签订《安全管理协议》，未签订安全协议之前不得在甲方现场进行作业。</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6</w:t>
      </w:r>
      <w:r>
        <w:rPr>
          <w:rFonts w:ascii="仿宋" w:eastAsia="仿宋" w:hAnsi="仿宋" w:hint="eastAsia"/>
          <w:sz w:val="32"/>
          <w:szCs w:val="32"/>
        </w:rPr>
        <w:t>.</w:t>
      </w:r>
      <w:r w:rsidRPr="001E3741">
        <w:rPr>
          <w:rFonts w:ascii="仿宋" w:eastAsia="仿宋" w:hAnsi="仿宋" w:hint="eastAsia"/>
          <w:sz w:val="32"/>
          <w:szCs w:val="32"/>
        </w:rPr>
        <w:t>乙方应严格保证各种车辆、吊装器具技术性能的良好性，严禁各种起吊装置带病作业，同时在具体作业过程中，如遇突发性起吊装置及工器具故障，乙方应立即组织专业人员进行抢修或更换其他机器具</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7</w:t>
      </w:r>
      <w:r>
        <w:rPr>
          <w:rFonts w:ascii="仿宋" w:eastAsia="仿宋" w:hAnsi="仿宋" w:hint="eastAsia"/>
          <w:sz w:val="32"/>
          <w:szCs w:val="32"/>
        </w:rPr>
        <w:t>.</w:t>
      </w:r>
      <w:r w:rsidRPr="001E3741">
        <w:rPr>
          <w:rFonts w:ascii="仿宋" w:eastAsia="仿宋" w:hAnsi="仿宋" w:hint="eastAsia"/>
          <w:sz w:val="32"/>
          <w:szCs w:val="32"/>
        </w:rPr>
        <w:t>乙方应本着“长期友好合作”的原则，充分确保供车的及时性，确保甲方不因乙方供车的及时性影响甲方的检修或其他作业工期</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8</w:t>
      </w:r>
      <w:r>
        <w:rPr>
          <w:rFonts w:ascii="仿宋" w:eastAsia="仿宋" w:hAnsi="仿宋" w:hint="eastAsia"/>
          <w:sz w:val="32"/>
          <w:szCs w:val="32"/>
        </w:rPr>
        <w:t>.</w:t>
      </w:r>
      <w:r w:rsidRPr="001E3741">
        <w:rPr>
          <w:rFonts w:ascii="仿宋" w:eastAsia="仿宋" w:hAnsi="仿宋" w:hint="eastAsia"/>
          <w:sz w:val="32"/>
          <w:szCs w:val="32"/>
        </w:rPr>
        <w:t>本合同签订生效后，乙方应向甲方提供本合同约定范围内的相关车型的性能参数，并密切配合甲方要求的各种施工及吊装方案的制定，避免因施工方案的瑕疵和车辆选型不当造成工期延误或发生安全事故</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9</w:t>
      </w:r>
      <w:r>
        <w:rPr>
          <w:rFonts w:ascii="仿宋" w:eastAsia="仿宋" w:hAnsi="仿宋" w:hint="eastAsia"/>
          <w:sz w:val="32"/>
          <w:szCs w:val="32"/>
        </w:rPr>
        <w:t>.</w:t>
      </w:r>
      <w:r w:rsidRPr="001E3741">
        <w:rPr>
          <w:rFonts w:ascii="仿宋" w:eastAsia="仿宋" w:hAnsi="仿宋" w:hint="eastAsia"/>
          <w:sz w:val="32"/>
          <w:szCs w:val="32"/>
        </w:rPr>
        <w:t>在具体的作业过程中，如甲方违章指挥，乙方有权拒绝或中止吊装作业</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10</w:t>
      </w:r>
      <w:r>
        <w:rPr>
          <w:rFonts w:ascii="仿宋" w:eastAsia="仿宋" w:hAnsi="仿宋" w:hint="eastAsia"/>
          <w:sz w:val="32"/>
          <w:szCs w:val="32"/>
        </w:rPr>
        <w:t>.</w:t>
      </w:r>
      <w:r w:rsidRPr="001E3741">
        <w:rPr>
          <w:rFonts w:ascii="仿宋" w:eastAsia="仿宋" w:hAnsi="仿宋" w:hint="eastAsia"/>
          <w:sz w:val="32"/>
          <w:szCs w:val="32"/>
        </w:rPr>
        <w:t>定期向甲方申报结算资料，结算资料经甲乙双方共同核实认可后，乙方向甲方提供专用增值税发票在甲方财务部门办理入账手续。</w:t>
      </w:r>
    </w:p>
    <w:p w:rsidR="00263684" w:rsidRPr="002B0409" w:rsidRDefault="00263684" w:rsidP="00263684">
      <w:pPr>
        <w:spacing w:line="520" w:lineRule="exact"/>
        <w:ind w:firstLineChars="200" w:firstLine="605"/>
        <w:rPr>
          <w:rFonts w:ascii="黑体" w:eastAsia="黑体" w:hAnsi="黑体"/>
          <w:sz w:val="32"/>
          <w:szCs w:val="32"/>
        </w:rPr>
      </w:pPr>
      <w:r w:rsidRPr="002B0409">
        <w:rPr>
          <w:rFonts w:ascii="黑体" w:eastAsia="黑体" w:hAnsi="黑体" w:hint="eastAsia"/>
          <w:sz w:val="32"/>
          <w:szCs w:val="32"/>
        </w:rPr>
        <w:t>四、车辆使用及进场时间约定</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1</w:t>
      </w:r>
      <w:r>
        <w:rPr>
          <w:rFonts w:ascii="仿宋" w:eastAsia="仿宋" w:hAnsi="仿宋" w:hint="eastAsia"/>
          <w:sz w:val="32"/>
          <w:szCs w:val="32"/>
        </w:rPr>
        <w:t>.</w:t>
      </w:r>
      <w:r w:rsidRPr="001E3741">
        <w:rPr>
          <w:rFonts w:ascii="仿宋" w:eastAsia="仿宋" w:hAnsi="仿宋" w:hint="eastAsia"/>
          <w:sz w:val="32"/>
          <w:szCs w:val="32"/>
        </w:rPr>
        <w:t>甲方租赁50吨（含50吨）以上汽车吊原则上提前1天通知乙方，本着“长期友好合作”的原则，在任何特殊情况下，乙方应优先满足甲方的作业需要，但50吨以上车辆应由乙方全权提供</w:t>
      </w:r>
      <w:r>
        <w:rPr>
          <w:rFonts w:ascii="仿宋" w:eastAsia="仿宋" w:hAnsi="仿宋" w:hint="eastAsia"/>
          <w:sz w:val="32"/>
          <w:szCs w:val="32"/>
        </w:rPr>
        <w:t>。</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50吨以下车型按“随叫随到”的原则，乙方承诺在接到甲方用车通知30分钟内车辆进入甲方施工区域开展施工作业。</w:t>
      </w:r>
    </w:p>
    <w:p w:rsidR="00263684" w:rsidRPr="002B0409" w:rsidRDefault="00263684" w:rsidP="00263684">
      <w:pPr>
        <w:spacing w:line="520" w:lineRule="exact"/>
        <w:ind w:firstLineChars="200" w:firstLine="605"/>
        <w:rPr>
          <w:rFonts w:ascii="黑体" w:eastAsia="黑体" w:hAnsi="黑体"/>
          <w:sz w:val="32"/>
          <w:szCs w:val="32"/>
        </w:rPr>
      </w:pPr>
      <w:r w:rsidRPr="002B0409">
        <w:rPr>
          <w:rFonts w:ascii="黑体" w:eastAsia="黑体" w:hAnsi="黑体" w:hint="eastAsia"/>
          <w:sz w:val="32"/>
          <w:szCs w:val="32"/>
        </w:rPr>
        <w:t>五、合同价款及结算方式</w:t>
      </w:r>
    </w:p>
    <w:p w:rsidR="00263684" w:rsidRPr="001E3741" w:rsidRDefault="00263684" w:rsidP="00263684">
      <w:pPr>
        <w:spacing w:line="520" w:lineRule="exact"/>
        <w:ind w:firstLine="525"/>
        <w:rPr>
          <w:rFonts w:ascii="仿宋" w:eastAsia="仿宋" w:hAnsi="仿宋"/>
          <w:sz w:val="32"/>
          <w:szCs w:val="32"/>
        </w:rPr>
      </w:pPr>
      <w:r w:rsidRPr="001E3741">
        <w:rPr>
          <w:rFonts w:ascii="仿宋" w:eastAsia="仿宋" w:hAnsi="仿宋" w:hint="eastAsia"/>
          <w:sz w:val="32"/>
          <w:szCs w:val="32"/>
        </w:rPr>
        <w:lastRenderedPageBreak/>
        <w:t>1</w:t>
      </w:r>
      <w:r>
        <w:rPr>
          <w:rFonts w:ascii="仿宋" w:eastAsia="仿宋" w:hAnsi="仿宋" w:hint="eastAsia"/>
          <w:sz w:val="32"/>
          <w:szCs w:val="32"/>
        </w:rPr>
        <w:t>.</w:t>
      </w:r>
      <w:r w:rsidRPr="001E3741">
        <w:rPr>
          <w:rFonts w:ascii="仿宋" w:eastAsia="仿宋" w:hAnsi="仿宋" w:hint="eastAsia"/>
          <w:sz w:val="32"/>
          <w:szCs w:val="32"/>
        </w:rPr>
        <w:t>计费标准</w:t>
      </w:r>
    </w:p>
    <w:tbl>
      <w:tblPr>
        <w:tblW w:w="9862" w:type="dxa"/>
        <w:jc w:val="center"/>
        <w:tblLook w:val="04A0" w:firstRow="1" w:lastRow="0" w:firstColumn="1" w:lastColumn="0" w:noHBand="0" w:noVBand="1"/>
      </w:tblPr>
      <w:tblGrid>
        <w:gridCol w:w="935"/>
        <w:gridCol w:w="1701"/>
        <w:gridCol w:w="2135"/>
        <w:gridCol w:w="2273"/>
        <w:gridCol w:w="2818"/>
      </w:tblGrid>
      <w:tr w:rsidR="00950042" w:rsidRPr="002B0409" w:rsidTr="005077CA">
        <w:trPr>
          <w:trHeight w:val="360"/>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42" w:rsidRPr="002B0409"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序号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50042" w:rsidRPr="002B0409"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车型</w:t>
            </w:r>
          </w:p>
        </w:tc>
        <w:tc>
          <w:tcPr>
            <w:tcW w:w="2135" w:type="dxa"/>
            <w:tcBorders>
              <w:top w:val="single" w:sz="4" w:space="0" w:color="auto"/>
              <w:left w:val="single" w:sz="4" w:space="0" w:color="auto"/>
              <w:bottom w:val="single" w:sz="4" w:space="0" w:color="auto"/>
              <w:right w:val="single" w:sz="4" w:space="0" w:color="auto"/>
            </w:tcBorders>
            <w:vAlign w:val="center"/>
          </w:tcPr>
          <w:p w:rsidR="00950042" w:rsidRPr="002B0409"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台班费用          （元/台班）</w:t>
            </w:r>
          </w:p>
        </w:tc>
        <w:tc>
          <w:tcPr>
            <w:tcW w:w="2273" w:type="dxa"/>
            <w:tcBorders>
              <w:top w:val="single" w:sz="4" w:space="0" w:color="auto"/>
              <w:left w:val="single" w:sz="4" w:space="0" w:color="auto"/>
              <w:bottom w:val="single" w:sz="4" w:space="0" w:color="auto"/>
              <w:right w:val="single" w:sz="4" w:space="0" w:color="auto"/>
            </w:tcBorders>
            <w:vAlign w:val="center"/>
          </w:tcPr>
          <w:p w:rsidR="00950042"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小时费用</w:t>
            </w:r>
          </w:p>
          <w:p w:rsidR="00950042" w:rsidRPr="002B0409"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（元/小时）</w:t>
            </w:r>
          </w:p>
        </w:tc>
        <w:tc>
          <w:tcPr>
            <w:tcW w:w="2818" w:type="dxa"/>
            <w:tcBorders>
              <w:top w:val="single" w:sz="4" w:space="0" w:color="auto"/>
              <w:left w:val="single" w:sz="4" w:space="0" w:color="auto"/>
              <w:bottom w:val="single" w:sz="4" w:space="0" w:color="auto"/>
              <w:right w:val="single" w:sz="4" w:space="0" w:color="auto"/>
            </w:tcBorders>
            <w:vAlign w:val="center"/>
          </w:tcPr>
          <w:p w:rsidR="00950042" w:rsidRDefault="00950042" w:rsidP="00CE5B58">
            <w:pPr>
              <w:widowControl/>
              <w:spacing w:line="3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每次到场最低费用（元）</w:t>
            </w:r>
          </w:p>
        </w:tc>
      </w:tr>
      <w:tr w:rsidR="00F6320A" w:rsidRPr="002B0409" w:rsidTr="005077CA">
        <w:trPr>
          <w:trHeight w:val="445"/>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6320A" w:rsidRPr="005077CA" w:rsidRDefault="00950042" w:rsidP="00CE5B58">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hideMark/>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8</w:t>
            </w:r>
            <w:r w:rsidRPr="002B0409">
              <w:rPr>
                <w:rFonts w:ascii="仿宋" w:eastAsia="仿宋" w:hAnsi="仿宋" w:cs="宋体" w:hint="eastAsia"/>
                <w:color w:val="000000"/>
                <w:kern w:val="0"/>
                <w:sz w:val="24"/>
              </w:rPr>
              <w:t>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09"/>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hideMark/>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12T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14"/>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16T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19"/>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4</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20T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1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5</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25T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18"/>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6</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35T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09"/>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7</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50T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17"/>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8</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70T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08"/>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9</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75T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28"/>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10</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100T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05"/>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11</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130T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26"/>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12</w:t>
            </w:r>
          </w:p>
        </w:tc>
        <w:tc>
          <w:tcPr>
            <w:tcW w:w="1701" w:type="dxa"/>
            <w:tcBorders>
              <w:top w:val="nil"/>
              <w:left w:val="nil"/>
              <w:bottom w:val="single" w:sz="4" w:space="0" w:color="auto"/>
              <w:right w:val="single" w:sz="4" w:space="0" w:color="auto"/>
            </w:tcBorders>
            <w:shd w:val="clear" w:color="auto" w:fill="auto"/>
            <w:vAlign w:val="center"/>
          </w:tcPr>
          <w:p w:rsidR="00F6320A" w:rsidRPr="002B0409"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200T</w:t>
            </w:r>
            <w:r w:rsidRPr="002B0409" w:rsidDel="00F6320A">
              <w:rPr>
                <w:rFonts w:ascii="仿宋" w:eastAsia="仿宋" w:hAnsi="仿宋" w:cs="宋体" w:hint="eastAsia"/>
                <w:color w:val="000000"/>
                <w:kern w:val="0"/>
                <w:sz w:val="24"/>
              </w:rPr>
              <w:t xml:space="preserve"> </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26"/>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13</w:t>
            </w:r>
          </w:p>
        </w:tc>
        <w:tc>
          <w:tcPr>
            <w:tcW w:w="1701" w:type="dxa"/>
            <w:tcBorders>
              <w:top w:val="nil"/>
              <w:left w:val="nil"/>
              <w:bottom w:val="single" w:sz="4" w:space="0" w:color="auto"/>
              <w:right w:val="single" w:sz="4" w:space="0" w:color="auto"/>
            </w:tcBorders>
            <w:shd w:val="clear" w:color="auto" w:fill="auto"/>
            <w:vAlign w:val="center"/>
          </w:tcPr>
          <w:p w:rsidR="00F6320A"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220</w:t>
            </w:r>
            <w:r>
              <w:rPr>
                <w:rFonts w:ascii="仿宋" w:eastAsia="仿宋" w:hAnsi="仿宋" w:cs="宋体"/>
                <w:color w:val="000000"/>
                <w:kern w:val="0"/>
                <w:sz w:val="24"/>
              </w:rPr>
              <w:t>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26"/>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14</w:t>
            </w:r>
          </w:p>
        </w:tc>
        <w:tc>
          <w:tcPr>
            <w:tcW w:w="1701" w:type="dxa"/>
            <w:tcBorders>
              <w:top w:val="nil"/>
              <w:left w:val="nil"/>
              <w:bottom w:val="single" w:sz="4" w:space="0" w:color="auto"/>
              <w:right w:val="single" w:sz="4" w:space="0" w:color="auto"/>
            </w:tcBorders>
            <w:shd w:val="clear" w:color="auto" w:fill="auto"/>
            <w:vAlign w:val="center"/>
          </w:tcPr>
          <w:p w:rsidR="00F6320A"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260</w:t>
            </w:r>
            <w:r>
              <w:rPr>
                <w:rFonts w:ascii="仿宋" w:eastAsia="仿宋" w:hAnsi="仿宋" w:cs="宋体"/>
                <w:color w:val="000000"/>
                <w:kern w:val="0"/>
                <w:sz w:val="24"/>
              </w:rPr>
              <w:t>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F6320A" w:rsidRPr="002B0409" w:rsidTr="005077CA">
        <w:trPr>
          <w:trHeight w:val="426"/>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6320A"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15</w:t>
            </w:r>
          </w:p>
        </w:tc>
        <w:tc>
          <w:tcPr>
            <w:tcW w:w="1701" w:type="dxa"/>
            <w:tcBorders>
              <w:top w:val="nil"/>
              <w:left w:val="nil"/>
              <w:bottom w:val="single" w:sz="4" w:space="0" w:color="auto"/>
              <w:right w:val="single" w:sz="4" w:space="0" w:color="auto"/>
            </w:tcBorders>
            <w:shd w:val="clear" w:color="auto" w:fill="auto"/>
            <w:vAlign w:val="center"/>
          </w:tcPr>
          <w:p w:rsidR="00F6320A" w:rsidRDefault="00F6320A" w:rsidP="00CE5B58">
            <w:pPr>
              <w:widowControl/>
              <w:spacing w:line="3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350</w:t>
            </w:r>
            <w:r>
              <w:rPr>
                <w:rFonts w:ascii="仿宋" w:eastAsia="仿宋" w:hAnsi="仿宋" w:cs="宋体"/>
                <w:color w:val="000000"/>
                <w:kern w:val="0"/>
                <w:sz w:val="24"/>
              </w:rPr>
              <w:t>T</w:t>
            </w:r>
          </w:p>
        </w:tc>
        <w:tc>
          <w:tcPr>
            <w:tcW w:w="2135"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F6320A" w:rsidRPr="002B0409" w:rsidRDefault="00F6320A" w:rsidP="00CE5B58">
            <w:pPr>
              <w:widowControl/>
              <w:spacing w:line="360" w:lineRule="exact"/>
              <w:jc w:val="center"/>
              <w:rPr>
                <w:rFonts w:ascii="仿宋" w:eastAsia="仿宋" w:hAnsi="仿宋" w:cs="宋体"/>
                <w:color w:val="000000"/>
                <w:kern w:val="0"/>
                <w:sz w:val="24"/>
              </w:rPr>
            </w:pPr>
          </w:p>
        </w:tc>
      </w:tr>
      <w:tr w:rsidR="00950042" w:rsidRPr="002B0409" w:rsidTr="005077CA">
        <w:trPr>
          <w:trHeight w:val="426"/>
          <w:jc w:val="center"/>
        </w:trPr>
        <w:tc>
          <w:tcPr>
            <w:tcW w:w="935" w:type="dxa"/>
            <w:tcBorders>
              <w:top w:val="single" w:sz="4" w:space="0" w:color="auto"/>
              <w:left w:val="single" w:sz="4" w:space="0" w:color="auto"/>
              <w:bottom w:val="single" w:sz="4" w:space="0" w:color="000000"/>
              <w:right w:val="single" w:sz="4" w:space="0" w:color="auto"/>
            </w:tcBorders>
            <w:vAlign w:val="center"/>
          </w:tcPr>
          <w:p w:rsidR="00950042" w:rsidRPr="005077CA" w:rsidRDefault="00950042" w:rsidP="005077CA">
            <w:pPr>
              <w:widowControl/>
              <w:spacing w:line="360" w:lineRule="exact"/>
              <w:jc w:val="center"/>
              <w:rPr>
                <w:rFonts w:ascii="仿宋" w:eastAsia="仿宋" w:hAnsi="仿宋" w:cs="宋体"/>
                <w:color w:val="000000"/>
                <w:kern w:val="0"/>
                <w:sz w:val="24"/>
              </w:rPr>
            </w:pPr>
            <w:r w:rsidRPr="005077CA">
              <w:rPr>
                <w:rFonts w:ascii="仿宋" w:eastAsia="仿宋" w:hAnsi="仿宋" w:cs="宋体"/>
                <w:color w:val="000000"/>
                <w:kern w:val="0"/>
                <w:sz w:val="24"/>
              </w:rPr>
              <w:t>16</w:t>
            </w:r>
          </w:p>
        </w:tc>
        <w:tc>
          <w:tcPr>
            <w:tcW w:w="1701" w:type="dxa"/>
            <w:tcBorders>
              <w:top w:val="nil"/>
              <w:left w:val="nil"/>
              <w:bottom w:val="single" w:sz="4" w:space="0" w:color="auto"/>
              <w:right w:val="single" w:sz="4" w:space="0" w:color="auto"/>
            </w:tcBorders>
            <w:shd w:val="clear" w:color="auto" w:fill="auto"/>
            <w:vAlign w:val="center"/>
          </w:tcPr>
          <w:p w:rsidR="00950042" w:rsidRDefault="00950042" w:rsidP="00950042">
            <w:pPr>
              <w:widowControl/>
              <w:spacing w:line="360" w:lineRule="exact"/>
              <w:jc w:val="center"/>
              <w:rPr>
                <w:rFonts w:ascii="仿宋" w:eastAsia="仿宋" w:hAnsi="仿宋" w:cs="宋体"/>
                <w:color w:val="000000"/>
                <w:kern w:val="0"/>
                <w:sz w:val="24"/>
              </w:rPr>
            </w:pPr>
            <w:r w:rsidRPr="00CE5B58">
              <w:rPr>
                <w:rFonts w:ascii="宋体" w:hAnsi="宋体" w:cs="仿宋" w:hint="eastAsia"/>
                <w:szCs w:val="21"/>
              </w:rPr>
              <w:t>16</w:t>
            </w:r>
            <w:r>
              <w:rPr>
                <w:rFonts w:ascii="宋体" w:hAnsi="宋体" w:cs="仿宋"/>
                <w:szCs w:val="21"/>
              </w:rPr>
              <w:t>T</w:t>
            </w:r>
            <w:r>
              <w:rPr>
                <w:rFonts w:ascii="宋体" w:hAnsi="宋体" w:cs="仿宋" w:hint="eastAsia"/>
                <w:szCs w:val="21"/>
              </w:rPr>
              <w:t>随车起重运输车</w:t>
            </w:r>
          </w:p>
        </w:tc>
        <w:tc>
          <w:tcPr>
            <w:tcW w:w="2135"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r>
      <w:tr w:rsidR="00950042" w:rsidRPr="002B0409" w:rsidTr="005077CA">
        <w:trPr>
          <w:trHeight w:val="426"/>
          <w:jc w:val="center"/>
        </w:trPr>
        <w:tc>
          <w:tcPr>
            <w:tcW w:w="935" w:type="dxa"/>
            <w:tcBorders>
              <w:top w:val="single" w:sz="4" w:space="0" w:color="auto"/>
              <w:left w:val="single" w:sz="4" w:space="0" w:color="auto"/>
              <w:bottom w:val="single" w:sz="4" w:space="0" w:color="000000"/>
              <w:right w:val="single" w:sz="4" w:space="0" w:color="auto"/>
            </w:tcBorders>
            <w:vAlign w:val="center"/>
          </w:tcPr>
          <w:p w:rsidR="00950042" w:rsidRPr="00950042" w:rsidRDefault="00950042" w:rsidP="00950042">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17</w:t>
            </w:r>
          </w:p>
        </w:tc>
        <w:tc>
          <w:tcPr>
            <w:tcW w:w="1701" w:type="dxa"/>
            <w:tcBorders>
              <w:top w:val="nil"/>
              <w:left w:val="nil"/>
              <w:bottom w:val="single" w:sz="4" w:space="0" w:color="auto"/>
              <w:right w:val="single" w:sz="4" w:space="0" w:color="auto"/>
            </w:tcBorders>
            <w:shd w:val="clear" w:color="auto" w:fill="auto"/>
            <w:vAlign w:val="center"/>
          </w:tcPr>
          <w:p w:rsidR="00950042" w:rsidRDefault="00950042" w:rsidP="00950042">
            <w:pPr>
              <w:widowControl/>
              <w:spacing w:line="360" w:lineRule="exact"/>
              <w:jc w:val="center"/>
              <w:rPr>
                <w:rFonts w:ascii="仿宋" w:eastAsia="仿宋" w:hAnsi="仿宋" w:cs="宋体"/>
                <w:color w:val="000000"/>
                <w:kern w:val="0"/>
                <w:sz w:val="24"/>
              </w:rPr>
            </w:pPr>
            <w:r>
              <w:rPr>
                <w:rFonts w:ascii="宋体" w:hAnsi="宋体" w:cs="仿宋" w:hint="eastAsia"/>
                <w:szCs w:val="21"/>
              </w:rPr>
              <w:t>9.6m“天龙”平板</w:t>
            </w:r>
          </w:p>
        </w:tc>
        <w:tc>
          <w:tcPr>
            <w:tcW w:w="2135"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r>
      <w:tr w:rsidR="00950042" w:rsidRPr="002B0409" w:rsidTr="005077CA">
        <w:trPr>
          <w:trHeight w:val="426"/>
          <w:jc w:val="center"/>
        </w:trPr>
        <w:tc>
          <w:tcPr>
            <w:tcW w:w="935" w:type="dxa"/>
            <w:tcBorders>
              <w:top w:val="single" w:sz="4" w:space="0" w:color="auto"/>
              <w:left w:val="single" w:sz="4" w:space="0" w:color="auto"/>
              <w:bottom w:val="single" w:sz="4" w:space="0" w:color="000000"/>
              <w:right w:val="single" w:sz="4" w:space="0" w:color="auto"/>
            </w:tcBorders>
            <w:vAlign w:val="center"/>
          </w:tcPr>
          <w:p w:rsidR="00950042" w:rsidRPr="00950042" w:rsidRDefault="00950042" w:rsidP="00950042">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18</w:t>
            </w:r>
          </w:p>
        </w:tc>
        <w:tc>
          <w:tcPr>
            <w:tcW w:w="1701" w:type="dxa"/>
            <w:tcBorders>
              <w:top w:val="nil"/>
              <w:left w:val="nil"/>
              <w:bottom w:val="single" w:sz="4" w:space="0" w:color="auto"/>
              <w:right w:val="single" w:sz="4" w:space="0" w:color="auto"/>
            </w:tcBorders>
            <w:shd w:val="clear" w:color="auto" w:fill="auto"/>
            <w:vAlign w:val="center"/>
          </w:tcPr>
          <w:p w:rsidR="00950042" w:rsidRDefault="00950042" w:rsidP="00950042">
            <w:pPr>
              <w:widowControl/>
              <w:spacing w:line="360" w:lineRule="exact"/>
              <w:jc w:val="center"/>
              <w:rPr>
                <w:rFonts w:ascii="仿宋" w:eastAsia="仿宋" w:hAnsi="仿宋" w:cs="宋体"/>
                <w:color w:val="000000"/>
                <w:kern w:val="0"/>
                <w:sz w:val="24"/>
              </w:rPr>
            </w:pPr>
            <w:r>
              <w:rPr>
                <w:rFonts w:ascii="宋体" w:hAnsi="宋体" w:cs="仿宋" w:hint="eastAsia"/>
                <w:szCs w:val="21"/>
              </w:rPr>
              <w:t>11m“天龙”平板</w:t>
            </w:r>
          </w:p>
        </w:tc>
        <w:tc>
          <w:tcPr>
            <w:tcW w:w="2135"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r>
      <w:tr w:rsidR="00950042" w:rsidRPr="002B0409" w:rsidTr="005077CA">
        <w:trPr>
          <w:trHeight w:val="426"/>
          <w:jc w:val="center"/>
        </w:trPr>
        <w:tc>
          <w:tcPr>
            <w:tcW w:w="935" w:type="dxa"/>
            <w:tcBorders>
              <w:top w:val="single" w:sz="4" w:space="0" w:color="auto"/>
              <w:left w:val="single" w:sz="4" w:space="0" w:color="auto"/>
              <w:bottom w:val="single" w:sz="4" w:space="0" w:color="000000"/>
              <w:right w:val="single" w:sz="4" w:space="0" w:color="auto"/>
            </w:tcBorders>
            <w:vAlign w:val="center"/>
          </w:tcPr>
          <w:p w:rsidR="00950042" w:rsidRPr="00950042" w:rsidRDefault="00950042" w:rsidP="00950042">
            <w:pPr>
              <w:widowControl/>
              <w:spacing w:line="360" w:lineRule="exact"/>
              <w:jc w:val="center"/>
              <w:rPr>
                <w:rFonts w:ascii="仿宋" w:eastAsia="仿宋" w:hAnsi="仿宋" w:cs="宋体"/>
                <w:color w:val="000000"/>
                <w:kern w:val="0"/>
                <w:sz w:val="24"/>
              </w:rPr>
            </w:pPr>
            <w:r>
              <w:rPr>
                <w:rFonts w:ascii="仿宋" w:eastAsia="仿宋" w:hAnsi="仿宋" w:cs="宋体"/>
                <w:color w:val="000000"/>
                <w:kern w:val="0"/>
                <w:sz w:val="24"/>
              </w:rPr>
              <w:t>19</w:t>
            </w:r>
          </w:p>
        </w:tc>
        <w:tc>
          <w:tcPr>
            <w:tcW w:w="1701" w:type="dxa"/>
            <w:tcBorders>
              <w:top w:val="nil"/>
              <w:left w:val="nil"/>
              <w:bottom w:val="single" w:sz="4" w:space="0" w:color="auto"/>
              <w:right w:val="single" w:sz="4" w:space="0" w:color="auto"/>
            </w:tcBorders>
            <w:shd w:val="clear" w:color="auto" w:fill="auto"/>
            <w:vAlign w:val="center"/>
          </w:tcPr>
          <w:p w:rsidR="00950042" w:rsidRDefault="00950042" w:rsidP="00950042">
            <w:pPr>
              <w:widowControl/>
              <w:spacing w:line="360" w:lineRule="exact"/>
              <w:jc w:val="center"/>
              <w:rPr>
                <w:rFonts w:ascii="仿宋" w:eastAsia="仿宋" w:hAnsi="仿宋" w:cs="宋体"/>
                <w:color w:val="000000"/>
                <w:kern w:val="0"/>
                <w:sz w:val="24"/>
              </w:rPr>
            </w:pPr>
            <w:r>
              <w:rPr>
                <w:rFonts w:ascii="宋体" w:hAnsi="宋体" w:cs="仿宋" w:hint="eastAsia"/>
                <w:szCs w:val="21"/>
              </w:rPr>
              <w:t>60T大件牵引车</w:t>
            </w:r>
          </w:p>
        </w:tc>
        <w:tc>
          <w:tcPr>
            <w:tcW w:w="2135"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273"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c>
          <w:tcPr>
            <w:tcW w:w="2818" w:type="dxa"/>
            <w:tcBorders>
              <w:top w:val="nil"/>
              <w:left w:val="nil"/>
              <w:bottom w:val="single" w:sz="4" w:space="0" w:color="auto"/>
              <w:right w:val="single" w:sz="4" w:space="0" w:color="auto"/>
            </w:tcBorders>
          </w:tcPr>
          <w:p w:rsidR="00950042" w:rsidRPr="002B0409" w:rsidRDefault="00950042" w:rsidP="00950042">
            <w:pPr>
              <w:widowControl/>
              <w:spacing w:line="360" w:lineRule="exact"/>
              <w:jc w:val="center"/>
              <w:rPr>
                <w:rFonts w:ascii="仿宋" w:eastAsia="仿宋" w:hAnsi="仿宋" w:cs="宋体"/>
                <w:color w:val="000000"/>
                <w:kern w:val="0"/>
                <w:sz w:val="24"/>
              </w:rPr>
            </w:pPr>
          </w:p>
        </w:tc>
      </w:tr>
      <w:tr w:rsidR="00950042" w:rsidRPr="002B0409" w:rsidTr="005077CA">
        <w:trPr>
          <w:trHeight w:val="1605"/>
          <w:jc w:val="center"/>
        </w:trPr>
        <w:tc>
          <w:tcPr>
            <w:tcW w:w="9862" w:type="dxa"/>
            <w:gridSpan w:val="5"/>
            <w:tcBorders>
              <w:top w:val="single" w:sz="4" w:space="0" w:color="auto"/>
              <w:left w:val="single" w:sz="4" w:space="0" w:color="auto"/>
              <w:bottom w:val="single" w:sz="4" w:space="0" w:color="000000"/>
              <w:right w:val="single" w:sz="4" w:space="0" w:color="auto"/>
            </w:tcBorders>
            <w:vAlign w:val="center"/>
          </w:tcPr>
          <w:p w:rsidR="00950042" w:rsidRPr="00950042" w:rsidRDefault="00950042" w:rsidP="005077CA">
            <w:pPr>
              <w:widowControl/>
              <w:spacing w:line="360" w:lineRule="exact"/>
              <w:jc w:val="left"/>
              <w:rPr>
                <w:rFonts w:ascii="仿宋" w:eastAsia="仿宋" w:hAnsi="仿宋" w:cs="宋体"/>
                <w:color w:val="000000"/>
                <w:kern w:val="0"/>
                <w:sz w:val="24"/>
              </w:rPr>
            </w:pPr>
            <w:r>
              <w:rPr>
                <w:rFonts w:ascii="仿宋" w:eastAsia="仿宋" w:hAnsi="仿宋" w:cs="宋体" w:hint="eastAsia"/>
                <w:color w:val="000000"/>
                <w:kern w:val="0"/>
                <w:sz w:val="24"/>
              </w:rPr>
              <w:t>1</w:t>
            </w:r>
            <w:r w:rsidRPr="00950042">
              <w:rPr>
                <w:rFonts w:ascii="仿宋" w:eastAsia="仿宋" w:hAnsi="仿宋" w:cs="宋体" w:hint="eastAsia"/>
                <w:color w:val="000000"/>
                <w:kern w:val="0"/>
                <w:sz w:val="24"/>
              </w:rPr>
              <w:t>.零星台班不足2小时，按2小时计费；超过2小时不到4小时按半个台班计算；超过4小时不足8小时，按实际时间计价。</w:t>
            </w:r>
          </w:p>
          <w:p w:rsidR="00950042" w:rsidRPr="002B0409" w:rsidRDefault="00950042" w:rsidP="005077CA">
            <w:pPr>
              <w:widowControl/>
              <w:spacing w:line="360" w:lineRule="exact"/>
              <w:jc w:val="left"/>
              <w:rPr>
                <w:rFonts w:ascii="仿宋" w:eastAsia="仿宋" w:hAnsi="仿宋" w:cs="宋体"/>
                <w:color w:val="000000"/>
                <w:kern w:val="0"/>
                <w:sz w:val="24"/>
              </w:rPr>
            </w:pPr>
            <w:r>
              <w:rPr>
                <w:rFonts w:ascii="仿宋" w:eastAsia="仿宋" w:hAnsi="仿宋" w:cs="宋体" w:hint="eastAsia"/>
                <w:color w:val="000000"/>
                <w:kern w:val="0"/>
                <w:sz w:val="24"/>
              </w:rPr>
              <w:t>2</w:t>
            </w:r>
            <w:r w:rsidRPr="00950042">
              <w:rPr>
                <w:rFonts w:ascii="仿宋" w:eastAsia="仿宋" w:hAnsi="仿宋" w:cs="宋体" w:hint="eastAsia"/>
                <w:color w:val="000000"/>
                <w:kern w:val="0"/>
                <w:sz w:val="24"/>
              </w:rPr>
              <w:t>.平板车按实际使用时间计费。</w:t>
            </w:r>
          </w:p>
        </w:tc>
      </w:tr>
    </w:tbl>
    <w:p w:rsidR="00263684" w:rsidRPr="001E3741" w:rsidRDefault="00263684" w:rsidP="00263684">
      <w:pPr>
        <w:spacing w:line="500" w:lineRule="exact"/>
        <w:ind w:firstLineChars="200" w:firstLine="60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台班签证：严格按实际作业时间进行签证，乙方车辆路途、进餐、午休等时间一律不得计入作业时间</w:t>
      </w:r>
      <w:r>
        <w:rPr>
          <w:rFonts w:ascii="仿宋" w:eastAsia="仿宋" w:hAnsi="仿宋" w:hint="eastAsia"/>
          <w:sz w:val="32"/>
          <w:szCs w:val="32"/>
        </w:rPr>
        <w:t>。</w:t>
      </w:r>
    </w:p>
    <w:p w:rsidR="00263684" w:rsidRPr="001E3741" w:rsidRDefault="00263684" w:rsidP="00263684">
      <w:pPr>
        <w:spacing w:line="500" w:lineRule="exact"/>
        <w:ind w:firstLineChars="200" w:firstLine="605"/>
        <w:rPr>
          <w:rFonts w:ascii="仿宋" w:eastAsia="仿宋" w:hAnsi="仿宋"/>
          <w:sz w:val="32"/>
          <w:szCs w:val="32"/>
        </w:rPr>
      </w:pPr>
      <w:r w:rsidRPr="001E3741">
        <w:rPr>
          <w:rFonts w:ascii="仿宋" w:eastAsia="仿宋" w:hAnsi="仿宋" w:hint="eastAsia"/>
          <w:sz w:val="32"/>
          <w:szCs w:val="32"/>
        </w:rPr>
        <w:lastRenderedPageBreak/>
        <w:t>3</w:t>
      </w:r>
      <w:r>
        <w:rPr>
          <w:rFonts w:ascii="仿宋" w:eastAsia="仿宋" w:hAnsi="仿宋" w:hint="eastAsia"/>
          <w:sz w:val="32"/>
          <w:szCs w:val="32"/>
        </w:rPr>
        <w:t>.</w:t>
      </w:r>
      <w:r w:rsidRPr="001E3741">
        <w:rPr>
          <w:rFonts w:ascii="仿宋" w:eastAsia="仿宋" w:hAnsi="仿宋" w:hint="eastAsia"/>
          <w:sz w:val="32"/>
          <w:szCs w:val="32"/>
        </w:rPr>
        <w:t>结算方式：乙方每次作业完毕，须及时会同甲方现场负责人进行现场签证，每月底再由乙方对所有签证进行汇总后报甲方审核，甲乙双方共同核实完毕后，乙方开具专用增值税发票在甲方财务部门办理入账手续</w:t>
      </w:r>
      <w:r>
        <w:rPr>
          <w:rFonts w:ascii="仿宋" w:eastAsia="仿宋" w:hAnsi="仿宋" w:hint="eastAsia"/>
          <w:sz w:val="32"/>
          <w:szCs w:val="32"/>
        </w:rPr>
        <w:t>。</w:t>
      </w:r>
    </w:p>
    <w:p w:rsidR="00263684" w:rsidRPr="001E3741" w:rsidRDefault="00263684" w:rsidP="00263684">
      <w:pPr>
        <w:spacing w:line="500" w:lineRule="exact"/>
        <w:ind w:firstLine="525"/>
        <w:rPr>
          <w:rFonts w:ascii="仿宋" w:eastAsia="仿宋" w:hAnsi="仿宋"/>
          <w:sz w:val="32"/>
          <w:szCs w:val="32"/>
        </w:rPr>
      </w:pPr>
      <w:r w:rsidRPr="001E3741">
        <w:rPr>
          <w:rFonts w:ascii="仿宋" w:eastAsia="仿宋" w:hAnsi="仿宋" w:hint="eastAsia"/>
          <w:sz w:val="32"/>
          <w:szCs w:val="32"/>
        </w:rPr>
        <w:t>4</w:t>
      </w:r>
      <w:r>
        <w:rPr>
          <w:rFonts w:ascii="仿宋" w:eastAsia="仿宋" w:hAnsi="仿宋" w:hint="eastAsia"/>
          <w:sz w:val="32"/>
          <w:szCs w:val="32"/>
        </w:rPr>
        <w:t>.</w:t>
      </w:r>
      <w:r w:rsidRPr="001E3741">
        <w:rPr>
          <w:rFonts w:ascii="仿宋" w:eastAsia="仿宋" w:hAnsi="仿宋" w:hint="eastAsia"/>
          <w:sz w:val="32"/>
          <w:szCs w:val="32"/>
        </w:rPr>
        <w:t>付款方式：甲方根据乙方财务余额分批向乙方支付合同价款，合同终止，乙方未出现应向甲方承担的各种事故责任和经济损失的，甲方向乙方付清全部款项（不计利息）。</w:t>
      </w:r>
    </w:p>
    <w:p w:rsidR="00263684" w:rsidRPr="002B0409" w:rsidRDefault="00263684" w:rsidP="00263684">
      <w:pPr>
        <w:spacing w:line="500" w:lineRule="exact"/>
        <w:ind w:firstLineChars="200" w:firstLine="605"/>
        <w:rPr>
          <w:rFonts w:ascii="黑体" w:eastAsia="黑体" w:hAnsi="黑体"/>
          <w:sz w:val="32"/>
          <w:szCs w:val="32"/>
        </w:rPr>
      </w:pPr>
      <w:r w:rsidRPr="002B0409">
        <w:rPr>
          <w:rFonts w:ascii="黑体" w:eastAsia="黑体" w:hAnsi="黑体" w:hint="eastAsia"/>
          <w:sz w:val="32"/>
          <w:szCs w:val="32"/>
        </w:rPr>
        <w:t>六、违约责任</w:t>
      </w:r>
    </w:p>
    <w:p w:rsidR="00263684" w:rsidRPr="001E3741" w:rsidRDefault="00263684" w:rsidP="00263684">
      <w:pPr>
        <w:spacing w:line="500" w:lineRule="exact"/>
        <w:ind w:firstLine="525"/>
        <w:rPr>
          <w:rFonts w:ascii="仿宋" w:eastAsia="仿宋" w:hAnsi="仿宋"/>
          <w:sz w:val="32"/>
          <w:szCs w:val="32"/>
        </w:rPr>
      </w:pPr>
      <w:r w:rsidRPr="001E3741">
        <w:rPr>
          <w:rFonts w:ascii="仿宋" w:eastAsia="仿宋" w:hAnsi="仿宋" w:hint="eastAsia"/>
          <w:sz w:val="32"/>
          <w:szCs w:val="32"/>
        </w:rPr>
        <w:t>1</w:t>
      </w:r>
      <w:r>
        <w:rPr>
          <w:rFonts w:ascii="仿宋" w:eastAsia="仿宋" w:hAnsi="仿宋" w:hint="eastAsia"/>
          <w:sz w:val="32"/>
          <w:szCs w:val="32"/>
        </w:rPr>
        <w:t>.</w:t>
      </w:r>
      <w:r w:rsidRPr="001E3741">
        <w:rPr>
          <w:rFonts w:ascii="仿宋" w:eastAsia="仿宋" w:hAnsi="仿宋" w:hint="eastAsia"/>
          <w:sz w:val="32"/>
          <w:szCs w:val="32"/>
        </w:rPr>
        <w:t>因甲方提供的各种技术数据不准或吊装工件本身存在的质量缺陷致使在作业过程中发生各种事故和损失，其损失和责任由甲方自行承担，并依约承担作业过程中产生的作业费用</w:t>
      </w:r>
      <w:r>
        <w:rPr>
          <w:rFonts w:ascii="仿宋" w:eastAsia="仿宋" w:hAnsi="仿宋" w:hint="eastAsia"/>
          <w:sz w:val="32"/>
          <w:szCs w:val="32"/>
        </w:rPr>
        <w:t>。</w:t>
      </w:r>
    </w:p>
    <w:p w:rsidR="00263684" w:rsidRPr="001E3741" w:rsidRDefault="00263684" w:rsidP="00263684">
      <w:pPr>
        <w:spacing w:line="500" w:lineRule="exact"/>
        <w:ind w:firstLine="525"/>
        <w:rPr>
          <w:rFonts w:ascii="仿宋" w:eastAsia="仿宋" w:hAnsi="仿宋"/>
          <w:sz w:val="32"/>
          <w:szCs w:val="32"/>
        </w:rPr>
      </w:pPr>
      <w:r w:rsidRPr="001E3741">
        <w:rPr>
          <w:rFonts w:ascii="仿宋" w:eastAsia="仿宋" w:hAnsi="仿宋" w:hint="eastAsia"/>
          <w:sz w:val="32"/>
          <w:szCs w:val="32"/>
        </w:rPr>
        <w:t>2</w:t>
      </w:r>
      <w:r>
        <w:rPr>
          <w:rFonts w:ascii="仿宋" w:eastAsia="仿宋" w:hAnsi="仿宋" w:hint="eastAsia"/>
          <w:sz w:val="32"/>
          <w:szCs w:val="32"/>
        </w:rPr>
        <w:t>.</w:t>
      </w:r>
      <w:r w:rsidRPr="001E3741">
        <w:rPr>
          <w:rFonts w:ascii="仿宋" w:eastAsia="仿宋" w:hAnsi="仿宋" w:hint="eastAsia"/>
          <w:sz w:val="32"/>
          <w:szCs w:val="32"/>
        </w:rPr>
        <w:t>因乙方原因造成的一切事故和损失，由乙方承担全部责任和经济损失，</w:t>
      </w:r>
      <w:r>
        <w:rPr>
          <w:rFonts w:ascii="仿宋" w:eastAsia="仿宋" w:hAnsi="仿宋" w:hint="eastAsia"/>
          <w:sz w:val="32"/>
          <w:szCs w:val="32"/>
        </w:rPr>
        <w:t>安全保证金</w:t>
      </w:r>
      <w:r w:rsidRPr="001E3741">
        <w:rPr>
          <w:rFonts w:ascii="仿宋" w:eastAsia="仿宋" w:hAnsi="仿宋" w:hint="eastAsia"/>
          <w:sz w:val="32"/>
          <w:szCs w:val="32"/>
        </w:rPr>
        <w:t>不足以乙方向甲方支付赔偿款项的，甲方保留进一步追偿的权利</w:t>
      </w:r>
      <w:r>
        <w:rPr>
          <w:rFonts w:ascii="仿宋" w:eastAsia="仿宋" w:hAnsi="仿宋" w:hint="eastAsia"/>
          <w:sz w:val="32"/>
          <w:szCs w:val="32"/>
        </w:rPr>
        <w:t>。</w:t>
      </w:r>
    </w:p>
    <w:p w:rsidR="00263684" w:rsidRPr="001E3741" w:rsidRDefault="00263684" w:rsidP="00263684">
      <w:pPr>
        <w:spacing w:line="500" w:lineRule="exact"/>
        <w:ind w:firstLine="525"/>
        <w:rPr>
          <w:rFonts w:ascii="仿宋" w:eastAsia="仿宋" w:hAnsi="仿宋"/>
          <w:sz w:val="32"/>
          <w:szCs w:val="32"/>
        </w:rPr>
      </w:pPr>
      <w:r w:rsidRPr="001E3741">
        <w:rPr>
          <w:rFonts w:ascii="仿宋" w:eastAsia="仿宋" w:hAnsi="仿宋" w:hint="eastAsia"/>
          <w:sz w:val="32"/>
          <w:szCs w:val="32"/>
        </w:rPr>
        <w:t>3</w:t>
      </w:r>
      <w:r>
        <w:rPr>
          <w:rFonts w:ascii="仿宋" w:eastAsia="仿宋" w:hAnsi="仿宋" w:hint="eastAsia"/>
          <w:sz w:val="32"/>
          <w:szCs w:val="32"/>
        </w:rPr>
        <w:t>.</w:t>
      </w:r>
      <w:r w:rsidRPr="001E3741">
        <w:rPr>
          <w:rFonts w:ascii="仿宋" w:eastAsia="仿宋" w:hAnsi="仿宋" w:hint="eastAsia"/>
          <w:sz w:val="32"/>
          <w:szCs w:val="32"/>
        </w:rPr>
        <w:t>乙方未按本合同车辆进场的约定及时安排各种车辆到甲方现场进行作业的，乙方每迟到1小时甲方将根据所需车型的台时单价对乙方</w:t>
      </w:r>
      <w:r>
        <w:rPr>
          <w:rFonts w:ascii="仿宋" w:eastAsia="仿宋" w:hAnsi="仿宋" w:hint="eastAsia"/>
          <w:sz w:val="32"/>
          <w:szCs w:val="32"/>
        </w:rPr>
        <w:t>收取违约金</w:t>
      </w:r>
      <w:r w:rsidRPr="001E3741">
        <w:rPr>
          <w:rFonts w:ascii="仿宋" w:eastAsia="仿宋" w:hAnsi="仿宋" w:hint="eastAsia"/>
          <w:sz w:val="32"/>
          <w:szCs w:val="32"/>
        </w:rPr>
        <w:t>，经双方确认后，</w:t>
      </w:r>
      <w:r>
        <w:rPr>
          <w:rFonts w:ascii="仿宋" w:eastAsia="仿宋" w:hAnsi="仿宋" w:hint="eastAsia"/>
          <w:sz w:val="32"/>
          <w:szCs w:val="32"/>
        </w:rPr>
        <w:t>违约金款项</w:t>
      </w:r>
      <w:r w:rsidRPr="001E3741">
        <w:rPr>
          <w:rFonts w:ascii="仿宋" w:eastAsia="仿宋" w:hAnsi="仿宋" w:hint="eastAsia"/>
          <w:sz w:val="32"/>
          <w:szCs w:val="32"/>
        </w:rPr>
        <w:t>直接从当月结算费用中扣除</w:t>
      </w:r>
      <w:r>
        <w:rPr>
          <w:rFonts w:ascii="仿宋" w:eastAsia="仿宋" w:hAnsi="仿宋" w:hint="eastAsia"/>
          <w:sz w:val="32"/>
          <w:szCs w:val="32"/>
        </w:rPr>
        <w:t>。</w:t>
      </w:r>
    </w:p>
    <w:p w:rsidR="00263684" w:rsidRPr="001E3741" w:rsidRDefault="00263684" w:rsidP="00263684">
      <w:pPr>
        <w:spacing w:line="500" w:lineRule="exact"/>
        <w:ind w:firstLine="525"/>
        <w:rPr>
          <w:rFonts w:ascii="仿宋" w:eastAsia="仿宋" w:hAnsi="仿宋"/>
          <w:sz w:val="32"/>
          <w:szCs w:val="32"/>
        </w:rPr>
      </w:pPr>
      <w:r w:rsidRPr="001E3741">
        <w:rPr>
          <w:rFonts w:ascii="仿宋" w:eastAsia="仿宋" w:hAnsi="仿宋" w:hint="eastAsia"/>
          <w:sz w:val="32"/>
          <w:szCs w:val="32"/>
        </w:rPr>
        <w:t>4</w:t>
      </w:r>
      <w:r>
        <w:rPr>
          <w:rFonts w:ascii="仿宋" w:eastAsia="仿宋" w:hAnsi="仿宋" w:hint="eastAsia"/>
          <w:sz w:val="32"/>
          <w:szCs w:val="32"/>
        </w:rPr>
        <w:t>.</w:t>
      </w:r>
      <w:r w:rsidRPr="001E3741">
        <w:rPr>
          <w:rFonts w:ascii="仿宋" w:eastAsia="仿宋" w:hAnsi="仿宋" w:hint="eastAsia"/>
          <w:sz w:val="32"/>
          <w:szCs w:val="32"/>
        </w:rPr>
        <w:t>在合同有效期内，乙方出现以下情况，甲方有权单方面解除合同</w:t>
      </w:r>
      <w:r>
        <w:rPr>
          <w:rFonts w:ascii="仿宋" w:eastAsia="仿宋" w:hAnsi="仿宋" w:hint="eastAsia"/>
          <w:sz w:val="32"/>
          <w:szCs w:val="32"/>
        </w:rPr>
        <w:t>，</w:t>
      </w:r>
      <w:r w:rsidRPr="006B5DBD">
        <w:rPr>
          <w:rFonts w:ascii="仿宋" w:eastAsia="仿宋" w:hAnsi="仿宋"/>
          <w:sz w:val="32"/>
          <w:szCs w:val="32"/>
        </w:rPr>
        <w:t>并要求乙方赔偿带给甲方的实际损失</w:t>
      </w:r>
      <w:r>
        <w:rPr>
          <w:rFonts w:ascii="仿宋" w:eastAsia="仿宋" w:hAnsi="仿宋" w:hint="eastAsia"/>
          <w:sz w:val="32"/>
          <w:szCs w:val="32"/>
        </w:rPr>
        <w:t>。</w:t>
      </w:r>
    </w:p>
    <w:p w:rsidR="00263684" w:rsidRPr="001E3741" w:rsidRDefault="00263684" w:rsidP="00263684">
      <w:pPr>
        <w:spacing w:line="500" w:lineRule="exact"/>
        <w:ind w:firstLine="52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sidRPr="001E3741">
        <w:rPr>
          <w:rFonts w:ascii="仿宋" w:eastAsia="仿宋" w:hAnsi="仿宋" w:hint="eastAsia"/>
          <w:sz w:val="32"/>
          <w:szCs w:val="32"/>
        </w:rPr>
        <w:t>不按甲方要求的作业时间及时安排车辆进场作业，累计超过3次的；</w:t>
      </w:r>
    </w:p>
    <w:p w:rsidR="00263684" w:rsidRPr="001E3741" w:rsidRDefault="00263684" w:rsidP="00263684">
      <w:pPr>
        <w:spacing w:line="500" w:lineRule="exact"/>
        <w:ind w:firstLine="52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sidRPr="001E3741">
        <w:rPr>
          <w:rFonts w:ascii="仿宋" w:eastAsia="仿宋" w:hAnsi="仿宋" w:hint="eastAsia"/>
          <w:sz w:val="32"/>
          <w:szCs w:val="32"/>
        </w:rPr>
        <w:t>不按合同的约定为具体作业配置技术性能良好的作业车辆、合法的作业人员，拒不整改的；</w:t>
      </w:r>
    </w:p>
    <w:p w:rsidR="00263684" w:rsidRPr="001E3741" w:rsidRDefault="00263684" w:rsidP="00263684">
      <w:pPr>
        <w:spacing w:line="500" w:lineRule="exact"/>
        <w:ind w:firstLine="52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sidRPr="001E3741">
        <w:rPr>
          <w:rFonts w:ascii="仿宋" w:eastAsia="仿宋" w:hAnsi="仿宋" w:hint="eastAsia"/>
          <w:sz w:val="32"/>
          <w:szCs w:val="32"/>
        </w:rPr>
        <w:t>在具体作业过程中，不服从甲方的合理调度和现场监管，拒</w:t>
      </w:r>
      <w:r w:rsidRPr="001E3741">
        <w:rPr>
          <w:rFonts w:ascii="仿宋" w:eastAsia="仿宋" w:hAnsi="仿宋" w:hint="eastAsia"/>
          <w:sz w:val="32"/>
          <w:szCs w:val="32"/>
        </w:rPr>
        <w:lastRenderedPageBreak/>
        <w:t>不执行甲方的管理制度和安全管理规定的；</w:t>
      </w:r>
    </w:p>
    <w:p w:rsidR="00263684" w:rsidRPr="001E3741" w:rsidRDefault="00263684" w:rsidP="00263684">
      <w:pPr>
        <w:spacing w:line="500" w:lineRule="exact"/>
        <w:ind w:firstLine="52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sidRPr="001E3741">
        <w:rPr>
          <w:rFonts w:ascii="仿宋" w:eastAsia="仿宋" w:hAnsi="仿宋" w:hint="eastAsia"/>
          <w:sz w:val="32"/>
          <w:szCs w:val="32"/>
        </w:rPr>
        <w:t>乙方提供车辆时，不得隐瞒车型，以小充大。</w:t>
      </w:r>
    </w:p>
    <w:p w:rsidR="00263684" w:rsidRPr="002B0409" w:rsidRDefault="00263684" w:rsidP="00263684">
      <w:pPr>
        <w:spacing w:line="500" w:lineRule="exact"/>
        <w:ind w:firstLineChars="200" w:firstLine="605"/>
        <w:rPr>
          <w:rFonts w:ascii="黑体" w:eastAsia="黑体" w:hAnsi="黑体"/>
          <w:sz w:val="32"/>
          <w:szCs w:val="32"/>
        </w:rPr>
      </w:pPr>
      <w:r w:rsidRPr="002B0409">
        <w:rPr>
          <w:rFonts w:ascii="黑体" w:eastAsia="黑体" w:hAnsi="黑体" w:hint="eastAsia"/>
          <w:sz w:val="32"/>
          <w:szCs w:val="32"/>
        </w:rPr>
        <w:t>七、技术保密</w:t>
      </w:r>
    </w:p>
    <w:p w:rsidR="00263684" w:rsidRPr="001E3741" w:rsidRDefault="00263684" w:rsidP="00263684">
      <w:pPr>
        <w:spacing w:line="480" w:lineRule="exact"/>
        <w:ind w:firstLine="525"/>
        <w:rPr>
          <w:rFonts w:ascii="仿宋" w:eastAsia="仿宋" w:hAnsi="仿宋"/>
          <w:sz w:val="32"/>
          <w:szCs w:val="32"/>
        </w:rPr>
      </w:pPr>
      <w:r w:rsidRPr="001E3741">
        <w:rPr>
          <w:rFonts w:ascii="仿宋" w:eastAsia="仿宋" w:hAnsi="仿宋" w:hint="eastAsia"/>
          <w:sz w:val="32"/>
          <w:szCs w:val="32"/>
        </w:rPr>
        <w:t>对在具体作业过程中，乙方以任何途径获取的甲方的各种商业和技术秘密，乙方均不得外泄给任何第三方，否则</w:t>
      </w:r>
      <w:r w:rsidRPr="006B5DBD">
        <w:rPr>
          <w:rFonts w:ascii="仿宋" w:eastAsia="仿宋" w:hAnsi="仿宋"/>
          <w:sz w:val="32"/>
          <w:szCs w:val="32"/>
        </w:rPr>
        <w:t>应向甲方支付合同总金额30%的违约金</w:t>
      </w:r>
      <w:r>
        <w:rPr>
          <w:rFonts w:ascii="仿宋" w:eastAsia="仿宋" w:hAnsi="仿宋"/>
          <w:sz w:val="32"/>
          <w:szCs w:val="32"/>
        </w:rPr>
        <w:t>。</w:t>
      </w:r>
    </w:p>
    <w:p w:rsidR="00263684" w:rsidRPr="002B0409" w:rsidRDefault="00263684" w:rsidP="00263684">
      <w:pPr>
        <w:spacing w:line="480" w:lineRule="exact"/>
        <w:ind w:firstLineChars="200" w:firstLine="605"/>
        <w:rPr>
          <w:rFonts w:ascii="黑体" w:eastAsia="黑体" w:hAnsi="黑体"/>
          <w:sz w:val="32"/>
          <w:szCs w:val="32"/>
        </w:rPr>
      </w:pPr>
      <w:r w:rsidRPr="002B0409">
        <w:rPr>
          <w:rFonts w:ascii="黑体" w:eastAsia="黑体" w:hAnsi="黑体" w:hint="eastAsia"/>
          <w:sz w:val="32"/>
          <w:szCs w:val="32"/>
        </w:rPr>
        <w:t>八、争议解决</w:t>
      </w:r>
    </w:p>
    <w:p w:rsidR="00263684" w:rsidRPr="001E3741"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1</w:t>
      </w:r>
      <w:r>
        <w:rPr>
          <w:rFonts w:ascii="仿宋" w:eastAsia="仿宋" w:hAnsi="仿宋"/>
          <w:szCs w:val="32"/>
        </w:rPr>
        <w:t>.</w:t>
      </w:r>
      <w:r w:rsidRPr="001E3741">
        <w:rPr>
          <w:rFonts w:ascii="仿宋" w:eastAsia="仿宋" w:hAnsi="仿宋"/>
          <w:szCs w:val="32"/>
        </w:rPr>
        <w:t>在执行本合同过程中产生的争议，双方应通过友好协商予以解决。经协商10天内仍不能达成协议时，应提交法院裁决。</w:t>
      </w:r>
    </w:p>
    <w:p w:rsidR="00263684" w:rsidRPr="001E3741"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2</w:t>
      </w:r>
      <w:r>
        <w:rPr>
          <w:rFonts w:ascii="仿宋" w:eastAsia="仿宋" w:hAnsi="仿宋"/>
          <w:szCs w:val="32"/>
        </w:rPr>
        <w:t>.</w:t>
      </w:r>
      <w:r w:rsidRPr="001E3741">
        <w:rPr>
          <w:rFonts w:ascii="仿宋" w:eastAsia="仿宋" w:hAnsi="仿宋"/>
          <w:szCs w:val="32"/>
        </w:rPr>
        <w:t>本合同裁决应由合同签署地人民法院进行。</w:t>
      </w:r>
    </w:p>
    <w:p w:rsidR="00263684" w:rsidRPr="001E3741"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3</w:t>
      </w:r>
      <w:r>
        <w:rPr>
          <w:rFonts w:ascii="仿宋" w:eastAsia="仿宋" w:hAnsi="仿宋"/>
          <w:szCs w:val="32"/>
        </w:rPr>
        <w:t>.</w:t>
      </w:r>
      <w:r w:rsidRPr="001E3741">
        <w:rPr>
          <w:rFonts w:ascii="仿宋" w:eastAsia="仿宋" w:hAnsi="仿宋"/>
          <w:szCs w:val="32"/>
        </w:rPr>
        <w:t>在诉讼期间，除正在进行诉讼的部分外，合同其它部分继续执行。</w:t>
      </w:r>
    </w:p>
    <w:p w:rsidR="00263684" w:rsidRPr="002B0409" w:rsidRDefault="00263684" w:rsidP="00263684">
      <w:pPr>
        <w:spacing w:line="480" w:lineRule="exact"/>
        <w:ind w:firstLineChars="200" w:firstLine="605"/>
        <w:rPr>
          <w:rFonts w:ascii="黑体" w:eastAsia="黑体" w:hAnsi="黑体"/>
          <w:sz w:val="32"/>
          <w:szCs w:val="32"/>
        </w:rPr>
      </w:pPr>
      <w:r w:rsidRPr="002B0409">
        <w:rPr>
          <w:rFonts w:ascii="黑体" w:eastAsia="黑体" w:hAnsi="黑体" w:hint="eastAsia"/>
          <w:sz w:val="32"/>
          <w:szCs w:val="32"/>
        </w:rPr>
        <w:t>九、合同生效及其他</w:t>
      </w:r>
    </w:p>
    <w:p w:rsidR="00263684" w:rsidRPr="001E3741"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1</w:t>
      </w:r>
      <w:r>
        <w:rPr>
          <w:rFonts w:ascii="仿宋" w:eastAsia="仿宋" w:hAnsi="仿宋"/>
          <w:szCs w:val="32"/>
        </w:rPr>
        <w:t>.</w:t>
      </w:r>
      <w:r w:rsidRPr="001E3741">
        <w:rPr>
          <w:rFonts w:ascii="仿宋" w:eastAsia="仿宋" w:hAnsi="仿宋"/>
          <w:szCs w:val="32"/>
        </w:rPr>
        <w:t>合同应在甲、乙双方授权代表（留存授权委托书）签字和加盖公章（或合同专用章）后即开始生效。</w:t>
      </w:r>
    </w:p>
    <w:p w:rsidR="00263684" w:rsidRPr="001E3741"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2</w:t>
      </w:r>
      <w:r>
        <w:rPr>
          <w:rFonts w:ascii="仿宋" w:eastAsia="仿宋" w:hAnsi="仿宋"/>
          <w:szCs w:val="32"/>
        </w:rPr>
        <w:t>.</w:t>
      </w:r>
      <w:r w:rsidRPr="001E3741">
        <w:rPr>
          <w:rFonts w:ascii="仿宋" w:eastAsia="仿宋" w:hAnsi="仿宋"/>
          <w:szCs w:val="32"/>
        </w:rPr>
        <w:t>在不违背上述合同条款的原则下，合同执行过程中发生的未尽事宜和对合同条款的必要修改，双方可协商签订补充协议，由双方签字盖章记录在案，作为合同的附件，与本合同具有同等效力。</w:t>
      </w:r>
    </w:p>
    <w:p w:rsidR="00263684" w:rsidRPr="002B0409" w:rsidRDefault="00263684" w:rsidP="00263684">
      <w:pPr>
        <w:pStyle w:val="30"/>
        <w:spacing w:line="480" w:lineRule="exact"/>
        <w:ind w:firstLineChars="200" w:firstLine="605"/>
        <w:rPr>
          <w:rFonts w:ascii="仿宋" w:eastAsia="仿宋" w:hAnsi="仿宋" w:hint="default"/>
          <w:szCs w:val="32"/>
        </w:rPr>
      </w:pPr>
      <w:r w:rsidRPr="001E3741">
        <w:rPr>
          <w:rFonts w:ascii="仿宋" w:eastAsia="仿宋" w:hAnsi="仿宋"/>
          <w:szCs w:val="32"/>
        </w:rPr>
        <w:t>3</w:t>
      </w:r>
      <w:r>
        <w:rPr>
          <w:rFonts w:ascii="仿宋" w:eastAsia="仿宋" w:hAnsi="仿宋"/>
          <w:szCs w:val="32"/>
        </w:rPr>
        <w:t>.</w:t>
      </w:r>
      <w:r w:rsidRPr="001E3741">
        <w:rPr>
          <w:rFonts w:ascii="仿宋" w:eastAsia="仿宋" w:hAnsi="仿宋"/>
          <w:szCs w:val="32"/>
        </w:rPr>
        <w:t>本合同一式</w:t>
      </w:r>
      <w:r>
        <w:rPr>
          <w:rFonts w:ascii="仿宋" w:eastAsia="仿宋" w:hAnsi="仿宋"/>
          <w:szCs w:val="32"/>
        </w:rPr>
        <w:t>四</w:t>
      </w:r>
      <w:r w:rsidRPr="001E3741">
        <w:rPr>
          <w:rFonts w:ascii="仿宋" w:eastAsia="仿宋" w:hAnsi="仿宋"/>
          <w:szCs w:val="32"/>
        </w:rPr>
        <w:t>份，甲方执</w:t>
      </w:r>
      <w:r>
        <w:rPr>
          <w:rFonts w:ascii="仿宋" w:eastAsia="仿宋" w:hAnsi="仿宋"/>
          <w:szCs w:val="32"/>
        </w:rPr>
        <w:t>三</w:t>
      </w:r>
      <w:r w:rsidRPr="001E3741">
        <w:rPr>
          <w:rFonts w:ascii="仿宋" w:eastAsia="仿宋" w:hAnsi="仿宋"/>
          <w:szCs w:val="32"/>
        </w:rPr>
        <w:t>份，乙方执</w:t>
      </w:r>
      <w:r>
        <w:rPr>
          <w:rFonts w:ascii="仿宋" w:eastAsia="仿宋" w:hAnsi="仿宋"/>
          <w:szCs w:val="32"/>
        </w:rPr>
        <w:t>一</w:t>
      </w:r>
      <w:r w:rsidRPr="001E3741">
        <w:rPr>
          <w:rFonts w:ascii="仿宋" w:eastAsia="仿宋" w:hAnsi="仿宋"/>
          <w:szCs w:val="32"/>
        </w:rPr>
        <w:t>份。</w:t>
      </w:r>
    </w:p>
    <w:p w:rsidR="00BF46E6" w:rsidRDefault="00BF46E6" w:rsidP="00263684">
      <w:pPr>
        <w:spacing w:line="520" w:lineRule="exact"/>
        <w:ind w:firstLineChars="200" w:firstLine="527"/>
        <w:rPr>
          <w:rFonts w:ascii="仿宋" w:eastAsia="仿宋" w:hAnsi="仿宋"/>
          <w:b/>
          <w:sz w:val="28"/>
          <w:szCs w:val="28"/>
        </w:rPr>
      </w:pPr>
    </w:p>
    <w:p w:rsidR="00BF46E6" w:rsidRDefault="00BF46E6" w:rsidP="00263684">
      <w:pPr>
        <w:spacing w:line="520" w:lineRule="exact"/>
        <w:ind w:firstLineChars="200" w:firstLine="527"/>
        <w:rPr>
          <w:rFonts w:ascii="仿宋" w:eastAsia="仿宋" w:hAnsi="仿宋"/>
          <w:b/>
          <w:sz w:val="28"/>
          <w:szCs w:val="28"/>
        </w:rPr>
      </w:pPr>
    </w:p>
    <w:p w:rsidR="00263684" w:rsidRDefault="00263684" w:rsidP="00263684">
      <w:pPr>
        <w:rPr>
          <w:rFonts w:ascii="黑体" w:eastAsia="黑体" w:hAnsi="黑体"/>
          <w:sz w:val="32"/>
          <w:szCs w:val="32"/>
        </w:rPr>
        <w:sectPr w:rsidR="00263684">
          <w:headerReference w:type="default" r:id="rId10"/>
          <w:footerReference w:type="even" r:id="rId11"/>
          <w:footerReference w:type="default" r:id="rId12"/>
          <w:pgSz w:w="11906" w:h="16838"/>
          <w:pgMar w:top="2098" w:right="1474" w:bottom="1985" w:left="1588" w:header="851" w:footer="1418" w:gutter="0"/>
          <w:pgNumType w:fmt="numberInDash"/>
          <w:cols w:space="720"/>
          <w:docGrid w:type="linesAndChars" w:linePitch="289" w:charSpace="-3633"/>
        </w:sectPr>
      </w:pPr>
    </w:p>
    <w:p w:rsidR="005F1366" w:rsidRDefault="00CE5B58">
      <w:pPr>
        <w:pStyle w:val="12"/>
        <w:ind w:left="0" w:firstLine="0"/>
        <w:jc w:val="center"/>
        <w:rPr>
          <w:rFonts w:ascii="宋体" w:hAnsi="宋体"/>
          <w:sz w:val="32"/>
          <w:szCs w:val="32"/>
        </w:rPr>
      </w:pPr>
      <w:bookmarkStart w:id="10" w:name="_GoBack"/>
      <w:bookmarkEnd w:id="10"/>
      <w:r>
        <w:rPr>
          <w:rFonts w:ascii="宋体" w:hAnsi="宋体" w:hint="eastAsia"/>
          <w:sz w:val="32"/>
          <w:szCs w:val="32"/>
        </w:rPr>
        <w:lastRenderedPageBreak/>
        <w:t>第五章 投标文件格式</w:t>
      </w:r>
      <w:bookmarkEnd w:id="9"/>
    </w:p>
    <w:p w:rsidR="005F1366" w:rsidRDefault="00CE5B58">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投 标 函（格式）</w:t>
      </w:r>
    </w:p>
    <w:p w:rsidR="005F1366" w:rsidRDefault="005F1366">
      <w:pPr>
        <w:spacing w:line="360" w:lineRule="auto"/>
        <w:ind w:leftChars="-342" w:left="-718" w:firstLineChars="200" w:firstLine="560"/>
        <w:rPr>
          <w:rFonts w:ascii="宋体" w:hAnsi="宋体" w:cs="仿宋_GB2312"/>
          <w:bCs/>
          <w:sz w:val="28"/>
          <w:szCs w:val="28"/>
        </w:rPr>
      </w:pPr>
    </w:p>
    <w:p w:rsidR="005F1366" w:rsidRDefault="00CE5B58">
      <w:pPr>
        <w:pStyle w:val="a7"/>
        <w:spacing w:line="360" w:lineRule="auto"/>
        <w:rPr>
          <w:rFonts w:hAnsi="宋体" w:cs="仿宋_GB2312"/>
          <w:sz w:val="28"/>
          <w:szCs w:val="28"/>
        </w:rPr>
      </w:pPr>
      <w:r>
        <w:rPr>
          <w:rFonts w:hAnsi="宋体" w:cs="仿宋_GB2312" w:hint="eastAsia"/>
          <w:sz w:val="28"/>
          <w:szCs w:val="28"/>
        </w:rPr>
        <w:t>致：</w:t>
      </w:r>
    </w:p>
    <w:p w:rsidR="005F1366" w:rsidRDefault="00CE5B58">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5F1366" w:rsidRDefault="00CE5B58">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5F1366" w:rsidRDefault="00CE5B58">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5F1366" w:rsidRDefault="00CE5B58">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5F1366" w:rsidRDefault="005F1366">
      <w:pPr>
        <w:spacing w:line="360" w:lineRule="auto"/>
        <w:rPr>
          <w:rFonts w:cs="仿宋_GB2312"/>
          <w:bCs/>
          <w:sz w:val="28"/>
          <w:szCs w:val="28"/>
        </w:rPr>
      </w:pPr>
    </w:p>
    <w:p w:rsidR="005F1366" w:rsidRDefault="00CE5B58">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5F1366" w:rsidRDefault="005F1366">
      <w:pPr>
        <w:spacing w:line="360" w:lineRule="auto"/>
        <w:ind w:leftChars="-1" w:left="-2" w:firstLineChars="152" w:firstLine="426"/>
        <w:rPr>
          <w:rFonts w:cs="仿宋_GB2312"/>
          <w:bCs/>
          <w:sz w:val="28"/>
          <w:szCs w:val="28"/>
        </w:rPr>
      </w:pPr>
    </w:p>
    <w:p w:rsidR="005F1366" w:rsidRDefault="00CE5B58">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5F1366" w:rsidRDefault="00CE5B58">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5F1366" w:rsidRDefault="00CE5B58">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5F1366" w:rsidRDefault="00CE5B58">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5F1366" w:rsidRDefault="005F1366">
      <w:pPr>
        <w:spacing w:line="360" w:lineRule="auto"/>
        <w:ind w:firstLineChars="50" w:firstLine="141"/>
        <w:jc w:val="center"/>
        <w:rPr>
          <w:rFonts w:cs="仿宋_GB2312"/>
          <w:b/>
          <w:bCs/>
          <w:sz w:val="28"/>
          <w:szCs w:val="28"/>
        </w:rPr>
      </w:pPr>
    </w:p>
    <w:p w:rsidR="005F1366" w:rsidRDefault="00CE5B58">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5F1366" w:rsidRDefault="00CE5B58">
      <w:pPr>
        <w:tabs>
          <w:tab w:val="left" w:pos="2702"/>
        </w:tabs>
        <w:spacing w:line="360" w:lineRule="auto"/>
        <w:ind w:firstLineChars="200" w:firstLine="560"/>
        <w:rPr>
          <w:rFonts w:cs="仿宋_GB2312"/>
          <w:sz w:val="28"/>
          <w:szCs w:val="28"/>
        </w:rPr>
      </w:pPr>
      <w:r>
        <w:rPr>
          <w:rFonts w:cs="仿宋_GB2312"/>
          <w:sz w:val="28"/>
          <w:szCs w:val="28"/>
        </w:rPr>
        <w:tab/>
      </w:r>
    </w:p>
    <w:p w:rsidR="005F1366" w:rsidRDefault="00CE5B58">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5F1366" w:rsidRDefault="00CE5B58">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5F1366" w:rsidRDefault="00CE5B58">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5F1366" w:rsidRDefault="00CE5B58">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5F1366" w:rsidRDefault="005F1366">
      <w:pPr>
        <w:spacing w:line="360" w:lineRule="auto"/>
        <w:ind w:left="359" w:firstLineChars="200" w:firstLine="560"/>
        <w:rPr>
          <w:rFonts w:cs="仿宋_GB2312"/>
          <w:sz w:val="28"/>
          <w:szCs w:val="28"/>
        </w:rPr>
      </w:pPr>
    </w:p>
    <w:p w:rsidR="005F1366" w:rsidRDefault="00CE5B58">
      <w:pPr>
        <w:spacing w:line="360" w:lineRule="auto"/>
        <w:ind w:left="171" w:firstLineChars="200" w:firstLine="560"/>
        <w:rPr>
          <w:rFonts w:cs="仿宋_GB2312"/>
          <w:sz w:val="28"/>
          <w:szCs w:val="28"/>
        </w:rPr>
      </w:pPr>
      <w:r>
        <w:rPr>
          <w:rFonts w:cs="仿宋_GB2312" w:hint="eastAsia"/>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EE53B7" w:rsidTr="0016549A">
        <w:trPr>
          <w:trHeight w:val="3936"/>
          <w:jc w:val="center"/>
        </w:trPr>
        <w:tc>
          <w:tcPr>
            <w:tcW w:w="4587" w:type="dxa"/>
            <w:vAlign w:val="center"/>
          </w:tcPr>
          <w:p w:rsidR="00EE53B7" w:rsidRDefault="00EE53B7" w:rsidP="0016549A">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EE53B7" w:rsidRDefault="00EE53B7" w:rsidP="0016549A">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5F1366" w:rsidRPr="00EE53B7" w:rsidRDefault="005F1366">
      <w:pPr>
        <w:spacing w:line="360" w:lineRule="auto"/>
        <w:ind w:firstLineChars="200" w:firstLine="560"/>
        <w:rPr>
          <w:rFonts w:cs="仿宋_GB2312"/>
          <w:sz w:val="28"/>
          <w:szCs w:val="28"/>
        </w:rPr>
      </w:pPr>
    </w:p>
    <w:p w:rsidR="005F1366" w:rsidRDefault="005F1366">
      <w:pPr>
        <w:spacing w:line="360" w:lineRule="auto"/>
        <w:ind w:firstLineChars="200" w:firstLine="560"/>
        <w:rPr>
          <w:rFonts w:cs="仿宋_GB2312"/>
          <w:sz w:val="28"/>
          <w:szCs w:val="28"/>
        </w:rPr>
      </w:pPr>
    </w:p>
    <w:p w:rsidR="005F1366" w:rsidRDefault="005F1366">
      <w:pPr>
        <w:spacing w:line="360" w:lineRule="auto"/>
        <w:ind w:firstLineChars="200" w:firstLine="560"/>
        <w:rPr>
          <w:rFonts w:cs="仿宋_GB2312"/>
          <w:sz w:val="28"/>
          <w:szCs w:val="28"/>
        </w:rPr>
      </w:pPr>
    </w:p>
    <w:p w:rsidR="005F1366" w:rsidRDefault="005F1366">
      <w:pPr>
        <w:spacing w:line="360" w:lineRule="auto"/>
        <w:ind w:firstLineChars="200" w:firstLine="560"/>
        <w:rPr>
          <w:rFonts w:cs="仿宋_GB2312"/>
          <w:sz w:val="28"/>
          <w:szCs w:val="28"/>
        </w:rPr>
      </w:pPr>
    </w:p>
    <w:p w:rsidR="005F1366" w:rsidRDefault="00CE5B58">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5F1366" w:rsidRDefault="00CE5B58">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5F1366" w:rsidRDefault="00CE5B58">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5F1366" w:rsidRDefault="005F1366">
      <w:pPr>
        <w:adjustRightInd w:val="0"/>
        <w:snapToGrid w:val="0"/>
        <w:spacing w:line="360" w:lineRule="auto"/>
        <w:jc w:val="center"/>
        <w:rPr>
          <w:rFonts w:ascii="仿宋_GB2312" w:eastAsia="仿宋_GB2312" w:hAnsi="仿宋_GB2312" w:cs="仿宋_GB2312"/>
          <w:b/>
          <w:bCs/>
          <w:sz w:val="28"/>
          <w:szCs w:val="28"/>
        </w:rPr>
      </w:pPr>
    </w:p>
    <w:p w:rsidR="005F1366" w:rsidRDefault="005F1366">
      <w:pPr>
        <w:adjustRightInd w:val="0"/>
        <w:snapToGrid w:val="0"/>
        <w:spacing w:line="360" w:lineRule="auto"/>
        <w:jc w:val="center"/>
        <w:rPr>
          <w:rFonts w:ascii="仿宋_GB2312" w:eastAsia="仿宋_GB2312" w:hAnsi="仿宋_GB2312" w:cs="仿宋_GB2312"/>
          <w:b/>
          <w:bCs/>
          <w:sz w:val="28"/>
          <w:szCs w:val="28"/>
        </w:rPr>
      </w:pPr>
    </w:p>
    <w:p w:rsidR="005F1366" w:rsidRDefault="00CE5B58" w:rsidP="00EE53B7">
      <w:pPr>
        <w:adjustRightInd w:val="0"/>
        <w:snapToGrid w:val="0"/>
        <w:spacing w:line="360" w:lineRule="auto"/>
        <w:jc w:val="center"/>
        <w:rPr>
          <w:rFonts w:cs="仿宋_GB2312"/>
          <w:b/>
          <w:sz w:val="28"/>
          <w:szCs w:val="28"/>
        </w:rPr>
      </w:pPr>
      <w:r>
        <w:rPr>
          <w:rFonts w:cs="仿宋_GB2312" w:hint="eastAsia"/>
          <w:b/>
          <w:bCs/>
          <w:sz w:val="28"/>
          <w:szCs w:val="28"/>
        </w:rPr>
        <w:lastRenderedPageBreak/>
        <w:t>授权委托书（格式）</w:t>
      </w:r>
    </w:p>
    <w:p w:rsidR="005F1366" w:rsidRDefault="005F1366">
      <w:pPr>
        <w:adjustRightInd w:val="0"/>
        <w:snapToGrid w:val="0"/>
        <w:spacing w:line="360" w:lineRule="auto"/>
        <w:ind w:firstLineChars="200" w:firstLine="560"/>
        <w:jc w:val="center"/>
        <w:rPr>
          <w:rFonts w:cs="仿宋_GB2312"/>
          <w:sz w:val="28"/>
          <w:szCs w:val="28"/>
        </w:rPr>
      </w:pPr>
    </w:p>
    <w:p w:rsidR="005F1366" w:rsidRDefault="00CE5B58">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5F1366" w:rsidRDefault="00CE5B58">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5F1366" w:rsidRDefault="005F1366">
      <w:pPr>
        <w:adjustRightInd w:val="0"/>
        <w:snapToGrid w:val="0"/>
        <w:spacing w:line="360" w:lineRule="auto"/>
        <w:ind w:firstLineChars="200" w:firstLine="560"/>
        <w:rPr>
          <w:rFonts w:cs="仿宋_GB2312"/>
          <w:sz w:val="28"/>
          <w:szCs w:val="28"/>
        </w:rPr>
      </w:pPr>
    </w:p>
    <w:p w:rsidR="005F1366" w:rsidRDefault="00CE5B58">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EE53B7" w:rsidTr="0016549A">
        <w:trPr>
          <w:trHeight w:val="3325"/>
          <w:jc w:val="center"/>
        </w:trPr>
        <w:tc>
          <w:tcPr>
            <w:tcW w:w="4587" w:type="dxa"/>
            <w:vAlign w:val="center"/>
          </w:tcPr>
          <w:p w:rsidR="00EE53B7" w:rsidRDefault="00EE53B7" w:rsidP="0016549A">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EE53B7" w:rsidRDefault="00EE53B7" w:rsidP="0016549A">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5F1366" w:rsidRDefault="005F1366">
      <w:pPr>
        <w:adjustRightInd w:val="0"/>
        <w:snapToGrid w:val="0"/>
        <w:spacing w:line="360" w:lineRule="auto"/>
        <w:ind w:firstLineChars="200" w:firstLine="560"/>
        <w:rPr>
          <w:rFonts w:cs="仿宋_GB2312"/>
          <w:sz w:val="28"/>
          <w:szCs w:val="28"/>
        </w:rPr>
      </w:pPr>
    </w:p>
    <w:p w:rsidR="005F1366" w:rsidRDefault="005F1366">
      <w:pPr>
        <w:adjustRightInd w:val="0"/>
        <w:snapToGrid w:val="0"/>
        <w:spacing w:line="360" w:lineRule="auto"/>
        <w:ind w:firstLineChars="200" w:firstLine="560"/>
        <w:rPr>
          <w:rFonts w:cs="仿宋_GB2312"/>
          <w:sz w:val="28"/>
          <w:szCs w:val="28"/>
        </w:rPr>
      </w:pPr>
    </w:p>
    <w:p w:rsidR="005F1366" w:rsidRDefault="00CE5B58">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5F1366" w:rsidRDefault="005F1366">
      <w:pPr>
        <w:adjustRightInd w:val="0"/>
        <w:snapToGrid w:val="0"/>
        <w:spacing w:line="360" w:lineRule="auto"/>
        <w:ind w:firstLineChars="200" w:firstLine="560"/>
        <w:rPr>
          <w:rFonts w:cs="仿宋_GB2312"/>
          <w:sz w:val="28"/>
          <w:szCs w:val="28"/>
        </w:rPr>
      </w:pPr>
    </w:p>
    <w:p w:rsidR="005F1366" w:rsidRDefault="00CE5B58">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5F1366" w:rsidRDefault="005F1366">
      <w:pPr>
        <w:adjustRightInd w:val="0"/>
        <w:snapToGrid w:val="0"/>
        <w:spacing w:line="360" w:lineRule="auto"/>
        <w:ind w:firstLineChars="200" w:firstLine="560"/>
        <w:rPr>
          <w:rFonts w:cs="仿宋_GB2312"/>
          <w:sz w:val="28"/>
          <w:szCs w:val="28"/>
        </w:rPr>
      </w:pPr>
    </w:p>
    <w:p w:rsidR="005F1366" w:rsidRDefault="005F1366">
      <w:pPr>
        <w:adjustRightInd w:val="0"/>
        <w:snapToGrid w:val="0"/>
        <w:spacing w:line="360" w:lineRule="auto"/>
        <w:ind w:firstLineChars="200" w:firstLine="560"/>
        <w:rPr>
          <w:rFonts w:cs="仿宋_GB2312"/>
          <w:sz w:val="28"/>
          <w:szCs w:val="28"/>
        </w:rPr>
      </w:pPr>
    </w:p>
    <w:p w:rsidR="005F1366" w:rsidRDefault="005F1366">
      <w:pPr>
        <w:adjustRightInd w:val="0"/>
        <w:snapToGrid w:val="0"/>
        <w:spacing w:line="360" w:lineRule="auto"/>
        <w:rPr>
          <w:rFonts w:cs="仿宋_GB2312"/>
          <w:sz w:val="28"/>
          <w:szCs w:val="28"/>
        </w:rPr>
      </w:pPr>
    </w:p>
    <w:p w:rsidR="005F1366" w:rsidRPr="00EE53B7" w:rsidRDefault="00CE5B58">
      <w:pPr>
        <w:adjustRightInd w:val="0"/>
        <w:snapToGrid w:val="0"/>
        <w:spacing w:line="360" w:lineRule="auto"/>
        <w:ind w:firstLineChars="200" w:firstLine="560"/>
        <w:jc w:val="center"/>
        <w:rPr>
          <w:rFonts w:cs="仿宋_GB2312"/>
          <w:sz w:val="28"/>
          <w:szCs w:val="28"/>
        </w:r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r w:rsidR="00EE53B7" w:rsidRPr="00EE53B7">
        <w:rPr>
          <w:rFonts w:cs="仿宋_GB2312" w:hint="eastAsia"/>
          <w:sz w:val="28"/>
          <w:szCs w:val="28"/>
        </w:rPr>
        <w:t>日</w:t>
      </w:r>
    </w:p>
    <w:p w:rsidR="005F1366" w:rsidRDefault="005F1366">
      <w:pPr>
        <w:adjustRightInd w:val="0"/>
        <w:snapToGrid w:val="0"/>
        <w:spacing w:line="360" w:lineRule="auto"/>
        <w:rPr>
          <w:rFonts w:ascii="仿宋_GB2312" w:eastAsia="仿宋_GB2312" w:hAnsi="仿宋_GB2312" w:cs="仿宋_GB2312"/>
          <w:sz w:val="28"/>
          <w:szCs w:val="28"/>
          <w:u w:val="single"/>
        </w:rPr>
        <w:sectPr w:rsidR="005F1366">
          <w:headerReference w:type="default" r:id="rId13"/>
          <w:footerReference w:type="default" r:id="rId14"/>
          <w:pgSz w:w="11906" w:h="16838"/>
          <w:pgMar w:top="1247" w:right="1797" w:bottom="1440" w:left="1797" w:header="851" w:footer="992" w:gutter="0"/>
          <w:pgNumType w:start="1"/>
          <w:cols w:space="0"/>
          <w:docGrid w:linePitch="314" w:charSpace="640"/>
        </w:sectPr>
      </w:pPr>
    </w:p>
    <w:p w:rsidR="005F1366" w:rsidRDefault="00CE5B58">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F1366">
        <w:trPr>
          <w:trHeight w:val="1359"/>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5F1366">
        <w:trPr>
          <w:trHeight w:val="1427"/>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bl>
    <w:p w:rsidR="005F1366" w:rsidRDefault="005F1366">
      <w:pPr>
        <w:adjustRightInd w:val="0"/>
        <w:snapToGrid w:val="0"/>
        <w:spacing w:line="360" w:lineRule="auto"/>
        <w:rPr>
          <w:rFonts w:ascii="仿宋_GB2312" w:eastAsia="仿宋_GB2312" w:hAnsi="仿宋_GB2312" w:cs="仿宋_GB2312"/>
          <w:sz w:val="28"/>
          <w:szCs w:val="28"/>
          <w:u w:val="single"/>
        </w:rPr>
      </w:pPr>
    </w:p>
    <w:p w:rsidR="005F1366" w:rsidRDefault="005F1366">
      <w:pPr>
        <w:spacing w:line="360" w:lineRule="auto"/>
        <w:rPr>
          <w:rFonts w:ascii="仿宋_GB2312" w:eastAsia="仿宋_GB2312" w:hAnsi="仿宋_GB2312" w:cs="仿宋_GB2312"/>
          <w:sz w:val="28"/>
          <w:szCs w:val="28"/>
        </w:rPr>
      </w:pPr>
    </w:p>
    <w:p w:rsidR="005F1366" w:rsidRDefault="00CE5B58">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F1366">
        <w:trPr>
          <w:trHeight w:val="1359"/>
          <w:jc w:val="center"/>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5F1366">
        <w:trPr>
          <w:trHeight w:val="1427"/>
          <w:jc w:val="center"/>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jc w:val="center"/>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jc w:val="center"/>
        </w:trPr>
        <w:tc>
          <w:tcPr>
            <w:tcW w:w="818"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jc w:val="center"/>
        </w:trPr>
        <w:tc>
          <w:tcPr>
            <w:tcW w:w="818" w:type="dxa"/>
            <w:vAlign w:val="center"/>
          </w:tcPr>
          <w:p w:rsidR="005F1366" w:rsidRDefault="00CE5B58">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jc w:val="center"/>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359"/>
          <w:jc w:val="center"/>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r w:rsidR="005F1366">
        <w:trPr>
          <w:trHeight w:val="1427"/>
          <w:jc w:val="center"/>
        </w:trPr>
        <w:tc>
          <w:tcPr>
            <w:tcW w:w="818" w:type="dxa"/>
            <w:vAlign w:val="center"/>
          </w:tcPr>
          <w:p w:rsidR="005F1366" w:rsidRDefault="005F1366">
            <w:pPr>
              <w:spacing w:line="360" w:lineRule="auto"/>
              <w:jc w:val="center"/>
              <w:rPr>
                <w:rFonts w:ascii="宋体" w:hAnsi="仿宋_GB2312" w:cs="仿宋_GB2312"/>
                <w:sz w:val="28"/>
                <w:szCs w:val="28"/>
              </w:rPr>
            </w:pPr>
          </w:p>
        </w:tc>
        <w:tc>
          <w:tcPr>
            <w:tcW w:w="3736" w:type="dxa"/>
            <w:vAlign w:val="center"/>
          </w:tcPr>
          <w:p w:rsidR="005F1366" w:rsidRDefault="005F1366">
            <w:pPr>
              <w:spacing w:line="360" w:lineRule="auto"/>
              <w:jc w:val="center"/>
              <w:rPr>
                <w:rFonts w:ascii="宋体" w:hAnsi="仿宋_GB2312" w:cs="仿宋_GB2312"/>
                <w:sz w:val="28"/>
                <w:szCs w:val="28"/>
              </w:rPr>
            </w:pPr>
          </w:p>
        </w:tc>
        <w:tc>
          <w:tcPr>
            <w:tcW w:w="3869" w:type="dxa"/>
            <w:vAlign w:val="center"/>
          </w:tcPr>
          <w:p w:rsidR="005F1366" w:rsidRDefault="005F1366">
            <w:pPr>
              <w:spacing w:line="360" w:lineRule="auto"/>
              <w:jc w:val="center"/>
              <w:rPr>
                <w:rFonts w:ascii="宋体" w:hAnsi="仿宋_GB2312" w:cs="仿宋_GB2312"/>
                <w:sz w:val="28"/>
                <w:szCs w:val="28"/>
              </w:rPr>
            </w:pPr>
          </w:p>
        </w:tc>
      </w:tr>
    </w:tbl>
    <w:p w:rsidR="005F1366" w:rsidRDefault="005F1366">
      <w:pPr>
        <w:spacing w:line="360" w:lineRule="auto"/>
        <w:jc w:val="center"/>
        <w:rPr>
          <w:rFonts w:ascii="仿宋_GB2312" w:eastAsia="仿宋_GB2312" w:hAnsi="仿宋_GB2312" w:cs="仿宋_GB2312"/>
          <w:sz w:val="28"/>
          <w:szCs w:val="28"/>
        </w:rPr>
      </w:pPr>
    </w:p>
    <w:p w:rsidR="005F1366" w:rsidRDefault="005F1366">
      <w:pPr>
        <w:spacing w:line="360" w:lineRule="auto"/>
        <w:jc w:val="center"/>
        <w:rPr>
          <w:rFonts w:ascii="仿宋_GB2312" w:eastAsia="仿宋_GB2312" w:hAnsi="仿宋_GB2312" w:cs="仿宋_GB2312"/>
          <w:sz w:val="28"/>
          <w:szCs w:val="28"/>
        </w:rPr>
      </w:pPr>
    </w:p>
    <w:p w:rsidR="005F1366" w:rsidRDefault="005F1366">
      <w:pPr>
        <w:spacing w:line="360" w:lineRule="auto"/>
        <w:jc w:val="center"/>
        <w:rPr>
          <w:rFonts w:ascii="仿宋_GB2312" w:eastAsia="仿宋_GB2312" w:hAnsi="仿宋_GB2312" w:cs="仿宋_GB2312"/>
          <w:sz w:val="28"/>
          <w:szCs w:val="28"/>
        </w:rPr>
      </w:pPr>
    </w:p>
    <w:p w:rsidR="00BF46E6" w:rsidRDefault="00BF46E6">
      <w:pPr>
        <w:spacing w:line="360" w:lineRule="auto"/>
        <w:jc w:val="center"/>
        <w:rPr>
          <w:rFonts w:ascii="仿宋_GB2312" w:eastAsia="仿宋_GB2312" w:hAnsi="仿宋_GB2312" w:cs="仿宋_GB2312"/>
          <w:sz w:val="28"/>
          <w:szCs w:val="28"/>
        </w:rPr>
      </w:pPr>
    </w:p>
    <w:p w:rsidR="005F1366" w:rsidRDefault="00CE5B58">
      <w:pPr>
        <w:spacing w:line="360" w:lineRule="auto"/>
        <w:jc w:val="center"/>
        <w:rPr>
          <w:rFonts w:ascii="宋体" w:hAnsi="仿宋_GB2312" w:cs="仿宋_GB2312"/>
          <w:b/>
          <w:bCs/>
          <w:sz w:val="28"/>
          <w:szCs w:val="28"/>
        </w:rPr>
      </w:pPr>
      <w:r>
        <w:rPr>
          <w:rFonts w:ascii="宋体" w:hAnsi="仿宋_GB2312" w:cs="仿宋_GB2312" w:hint="eastAsia"/>
          <w:b/>
          <w:bCs/>
          <w:sz w:val="28"/>
          <w:szCs w:val="28"/>
        </w:rPr>
        <w:lastRenderedPageBreak/>
        <w:t>近三年</w:t>
      </w:r>
      <w:r w:rsidR="00BF46E6">
        <w:rPr>
          <w:rFonts w:ascii="宋体" w:hAnsi="仿宋_GB2312" w:cs="仿宋_GB2312" w:hint="eastAsia"/>
          <w:b/>
          <w:bCs/>
          <w:sz w:val="28"/>
          <w:szCs w:val="28"/>
        </w:rPr>
        <w:t>同行</w:t>
      </w:r>
      <w:r>
        <w:rPr>
          <w:rFonts w:ascii="宋体" w:hAnsi="仿宋_GB2312" w:cs="仿宋_GB2312" w:hint="eastAsia"/>
          <w:b/>
          <w:bCs/>
          <w:sz w:val="28"/>
          <w:szCs w:val="28"/>
        </w:rPr>
        <w:t>业绩表（格式）</w:t>
      </w:r>
    </w:p>
    <w:p w:rsidR="005F1366" w:rsidRDefault="005F1366">
      <w:pPr>
        <w:spacing w:line="360" w:lineRule="auto"/>
        <w:rPr>
          <w:rFonts w:ascii="宋体" w:hAnsi="仿宋_GB2312" w:cs="仿宋_GB2312"/>
          <w:sz w:val="28"/>
          <w:szCs w:val="28"/>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197"/>
        <w:gridCol w:w="1307"/>
        <w:gridCol w:w="1493"/>
        <w:gridCol w:w="2426"/>
      </w:tblGrid>
      <w:tr w:rsidR="005F1366">
        <w:trPr>
          <w:trHeight w:val="1584"/>
          <w:jc w:val="center"/>
        </w:trPr>
        <w:tc>
          <w:tcPr>
            <w:tcW w:w="1395"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197"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厂名</w:t>
            </w:r>
          </w:p>
        </w:tc>
        <w:tc>
          <w:tcPr>
            <w:tcW w:w="1307"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1493"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426" w:type="dxa"/>
            <w:vAlign w:val="center"/>
          </w:tcPr>
          <w:p w:rsidR="005F1366" w:rsidRDefault="00EE53B7">
            <w:pPr>
              <w:spacing w:line="360" w:lineRule="auto"/>
              <w:jc w:val="center"/>
              <w:rPr>
                <w:rFonts w:ascii="宋体" w:hAnsi="仿宋_GB2312" w:cs="仿宋_GB2312"/>
                <w:sz w:val="28"/>
                <w:szCs w:val="28"/>
              </w:rPr>
            </w:pPr>
            <w:r>
              <w:rPr>
                <w:rFonts w:ascii="宋体" w:hAnsi="仿宋_GB2312" w:cs="仿宋_GB2312" w:hint="eastAsia"/>
                <w:sz w:val="28"/>
                <w:szCs w:val="28"/>
              </w:rPr>
              <w:t>规格</w:t>
            </w:r>
          </w:p>
        </w:tc>
      </w:tr>
      <w:tr w:rsidR="005F1366">
        <w:trPr>
          <w:trHeight w:val="1662"/>
          <w:jc w:val="center"/>
        </w:trPr>
        <w:tc>
          <w:tcPr>
            <w:tcW w:w="1395"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r w:rsidR="005F1366">
        <w:trPr>
          <w:trHeight w:val="1584"/>
          <w:jc w:val="center"/>
        </w:trPr>
        <w:tc>
          <w:tcPr>
            <w:tcW w:w="1395"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r w:rsidR="005F1366">
        <w:trPr>
          <w:trHeight w:val="1662"/>
          <w:jc w:val="center"/>
        </w:trPr>
        <w:tc>
          <w:tcPr>
            <w:tcW w:w="1395" w:type="dxa"/>
            <w:vAlign w:val="center"/>
          </w:tcPr>
          <w:p w:rsidR="005F1366" w:rsidRDefault="00CE5B58">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r w:rsidR="005F1366">
        <w:trPr>
          <w:trHeight w:val="1584"/>
          <w:jc w:val="center"/>
        </w:trPr>
        <w:tc>
          <w:tcPr>
            <w:tcW w:w="1395" w:type="dxa"/>
            <w:vAlign w:val="center"/>
          </w:tcPr>
          <w:p w:rsidR="005F1366" w:rsidRDefault="005F1366">
            <w:pPr>
              <w:spacing w:line="360" w:lineRule="auto"/>
              <w:jc w:val="center"/>
              <w:rPr>
                <w:rFonts w:ascii="宋体" w:hAnsi="仿宋_GB2312" w:cs="仿宋_GB2312"/>
                <w:sz w:val="28"/>
                <w:szCs w:val="28"/>
              </w:rPr>
            </w:pP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r w:rsidR="005F1366">
        <w:trPr>
          <w:trHeight w:val="1662"/>
          <w:jc w:val="center"/>
        </w:trPr>
        <w:tc>
          <w:tcPr>
            <w:tcW w:w="1395" w:type="dxa"/>
            <w:vAlign w:val="center"/>
          </w:tcPr>
          <w:p w:rsidR="005F1366" w:rsidRDefault="005F1366">
            <w:pPr>
              <w:spacing w:line="360" w:lineRule="auto"/>
              <w:jc w:val="center"/>
              <w:rPr>
                <w:rFonts w:ascii="宋体" w:hAnsi="仿宋_GB2312" w:cs="仿宋_GB2312"/>
                <w:sz w:val="28"/>
                <w:szCs w:val="28"/>
              </w:rPr>
            </w:pP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r w:rsidR="005F1366">
        <w:trPr>
          <w:trHeight w:val="1662"/>
          <w:jc w:val="center"/>
        </w:trPr>
        <w:tc>
          <w:tcPr>
            <w:tcW w:w="1395" w:type="dxa"/>
            <w:vAlign w:val="center"/>
          </w:tcPr>
          <w:p w:rsidR="005F1366" w:rsidRDefault="005F1366">
            <w:pPr>
              <w:spacing w:line="360" w:lineRule="auto"/>
              <w:jc w:val="center"/>
              <w:rPr>
                <w:rFonts w:ascii="宋体" w:hAnsi="仿宋_GB2312" w:cs="仿宋_GB2312"/>
                <w:sz w:val="28"/>
                <w:szCs w:val="28"/>
              </w:rPr>
            </w:pPr>
          </w:p>
        </w:tc>
        <w:tc>
          <w:tcPr>
            <w:tcW w:w="2197" w:type="dxa"/>
            <w:vAlign w:val="center"/>
          </w:tcPr>
          <w:p w:rsidR="005F1366" w:rsidRDefault="005F1366">
            <w:pPr>
              <w:spacing w:line="360" w:lineRule="auto"/>
              <w:jc w:val="center"/>
              <w:rPr>
                <w:rFonts w:ascii="宋体" w:hAnsi="仿宋_GB2312" w:cs="仿宋_GB2312"/>
                <w:sz w:val="28"/>
                <w:szCs w:val="28"/>
              </w:rPr>
            </w:pPr>
          </w:p>
        </w:tc>
        <w:tc>
          <w:tcPr>
            <w:tcW w:w="1307" w:type="dxa"/>
            <w:vAlign w:val="center"/>
          </w:tcPr>
          <w:p w:rsidR="005F1366" w:rsidRDefault="005F1366">
            <w:pPr>
              <w:spacing w:line="360" w:lineRule="auto"/>
              <w:jc w:val="center"/>
              <w:rPr>
                <w:rFonts w:ascii="宋体" w:hAnsi="仿宋_GB2312" w:cs="仿宋_GB2312"/>
                <w:sz w:val="28"/>
                <w:szCs w:val="28"/>
              </w:rPr>
            </w:pPr>
          </w:p>
        </w:tc>
        <w:tc>
          <w:tcPr>
            <w:tcW w:w="1493" w:type="dxa"/>
            <w:vAlign w:val="center"/>
          </w:tcPr>
          <w:p w:rsidR="005F1366" w:rsidRDefault="005F1366">
            <w:pPr>
              <w:spacing w:line="360" w:lineRule="auto"/>
              <w:jc w:val="center"/>
              <w:rPr>
                <w:rFonts w:ascii="宋体" w:hAnsi="仿宋_GB2312" w:cs="仿宋_GB2312"/>
                <w:sz w:val="28"/>
                <w:szCs w:val="28"/>
              </w:rPr>
            </w:pPr>
          </w:p>
        </w:tc>
        <w:tc>
          <w:tcPr>
            <w:tcW w:w="2426" w:type="dxa"/>
            <w:vAlign w:val="center"/>
          </w:tcPr>
          <w:p w:rsidR="005F1366" w:rsidRDefault="005F1366">
            <w:pPr>
              <w:spacing w:line="360" w:lineRule="auto"/>
              <w:jc w:val="center"/>
              <w:rPr>
                <w:rFonts w:ascii="宋体" w:hAnsi="仿宋_GB2312" w:cs="仿宋_GB2312"/>
                <w:sz w:val="28"/>
                <w:szCs w:val="28"/>
              </w:rPr>
            </w:pPr>
          </w:p>
        </w:tc>
      </w:tr>
    </w:tbl>
    <w:p w:rsidR="005F1366" w:rsidRDefault="005F1366">
      <w:pPr>
        <w:spacing w:line="360" w:lineRule="auto"/>
        <w:jc w:val="left"/>
        <w:rPr>
          <w:rFonts w:ascii="仿宋_GB2312" w:eastAsia="仿宋_GB2312" w:hAnsi="仿宋_GB2312" w:cs="仿宋_GB2312"/>
          <w:sz w:val="28"/>
          <w:szCs w:val="28"/>
        </w:rPr>
      </w:pPr>
    </w:p>
    <w:p w:rsidR="005F1366" w:rsidRDefault="005F1366">
      <w:pPr>
        <w:spacing w:line="360" w:lineRule="auto"/>
        <w:jc w:val="left"/>
        <w:rPr>
          <w:rFonts w:ascii="仿宋_GB2312" w:eastAsia="仿宋_GB2312" w:hAnsi="仿宋_GB2312" w:cs="仿宋_GB2312"/>
          <w:sz w:val="28"/>
          <w:szCs w:val="28"/>
        </w:rPr>
      </w:pPr>
    </w:p>
    <w:p w:rsidR="005F1366" w:rsidRDefault="005F1366">
      <w:pPr>
        <w:spacing w:line="360" w:lineRule="auto"/>
        <w:ind w:firstLine="280"/>
        <w:jc w:val="left"/>
        <w:rPr>
          <w:rFonts w:ascii="宋体" w:hAnsi="宋体"/>
          <w:color w:val="000000"/>
          <w:sz w:val="28"/>
          <w:szCs w:val="28"/>
        </w:rPr>
      </w:pPr>
    </w:p>
    <w:p w:rsidR="005F1366" w:rsidRDefault="005F1366">
      <w:pPr>
        <w:spacing w:line="360" w:lineRule="auto"/>
        <w:ind w:firstLine="280"/>
        <w:jc w:val="left"/>
        <w:rPr>
          <w:rFonts w:ascii="宋体" w:hAnsi="宋体"/>
          <w:color w:val="000000"/>
          <w:sz w:val="28"/>
          <w:szCs w:val="28"/>
        </w:rPr>
      </w:pPr>
    </w:p>
    <w:p w:rsidR="005F1366" w:rsidRDefault="00CE5B58">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t>开标一览表（格式）</w:t>
      </w:r>
    </w:p>
    <w:p w:rsidR="005F1366" w:rsidRDefault="005F1366">
      <w:pPr>
        <w:spacing w:line="360" w:lineRule="auto"/>
        <w:ind w:leftChars="-342" w:left="-718" w:firstLineChars="28" w:firstLine="79"/>
        <w:jc w:val="center"/>
        <w:rPr>
          <w:rFonts w:ascii="宋体" w:hAnsi="宋体"/>
          <w:b/>
          <w:bCs/>
          <w:color w:val="000000"/>
          <w:sz w:val="28"/>
          <w:szCs w:val="28"/>
        </w:rPr>
      </w:pPr>
    </w:p>
    <w:p w:rsidR="005F1366" w:rsidRDefault="00CE5B58">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5F1366" w:rsidRDefault="00CE5B58">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5F1366" w:rsidRDefault="00CE5B58">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5F1366" w:rsidRDefault="00CE5B58">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（单位：万元）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5F1366">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rsidR="005F1366" w:rsidRDefault="00CE5B58">
            <w:pPr>
              <w:spacing w:line="360" w:lineRule="auto"/>
              <w:jc w:val="center"/>
              <w:rPr>
                <w:rFonts w:ascii="宋体" w:hAnsi="宋体"/>
                <w:b/>
                <w:bCs/>
                <w:color w:val="000000"/>
                <w:sz w:val="28"/>
                <w:szCs w:val="28"/>
              </w:rPr>
            </w:pPr>
            <w:r>
              <w:rPr>
                <w:rFonts w:ascii="宋体" w:hAnsi="宋体" w:hint="eastAsia"/>
                <w:b/>
                <w:bCs/>
                <w:color w:val="000000"/>
                <w:sz w:val="24"/>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rsidR="005F1366" w:rsidRDefault="00CE5B58">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rsidR="005F1366" w:rsidRDefault="00CE5B58">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rsidR="005F1366" w:rsidRDefault="00CE5B58">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rsidR="005F1366" w:rsidRDefault="00CE5B58">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5F1366">
        <w:trPr>
          <w:trHeight w:val="2273"/>
          <w:jc w:val="center"/>
        </w:trPr>
        <w:tc>
          <w:tcPr>
            <w:tcW w:w="2208" w:type="dxa"/>
            <w:tcBorders>
              <w:top w:val="single" w:sz="4" w:space="0" w:color="auto"/>
              <w:left w:val="single" w:sz="4" w:space="0" w:color="auto"/>
              <w:right w:val="single" w:sz="4" w:space="0" w:color="auto"/>
            </w:tcBorders>
            <w:vAlign w:val="center"/>
          </w:tcPr>
          <w:p w:rsidR="005F1366" w:rsidRDefault="005F1366">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rsidR="005F1366" w:rsidRDefault="005F1366">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rsidR="005F1366" w:rsidRDefault="005F1366">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rsidR="005F1366" w:rsidRDefault="005F1366">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rsidR="005F1366" w:rsidRDefault="005F1366">
            <w:pPr>
              <w:spacing w:line="360" w:lineRule="auto"/>
              <w:ind w:firstLine="281"/>
              <w:jc w:val="center"/>
              <w:rPr>
                <w:rFonts w:ascii="宋体" w:hAnsi="宋体"/>
                <w:b/>
                <w:bCs/>
                <w:color w:val="000000"/>
                <w:sz w:val="28"/>
                <w:szCs w:val="28"/>
              </w:rPr>
            </w:pPr>
          </w:p>
        </w:tc>
      </w:tr>
    </w:tbl>
    <w:p w:rsidR="005F1366" w:rsidRDefault="00CE5B58">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5F1366" w:rsidRDefault="00CE5B58">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注：1.如开标一览表中价格与标书中价格不符，则以开标一览表中价格为准。2.以上报价包含</w:t>
      </w:r>
      <w:r w:rsidR="00EE53B7" w:rsidRPr="00EE53B7">
        <w:rPr>
          <w:rFonts w:ascii="宋体" w:hAnsi="宋体"/>
          <w:bCs/>
          <w:color w:val="000000"/>
          <w:sz w:val="28"/>
          <w:szCs w:val="28"/>
        </w:rPr>
        <w:t>6%增值税，人工费等所有费用。</w:t>
      </w:r>
    </w:p>
    <w:p w:rsidR="005F1366" w:rsidRDefault="005F1366">
      <w:pPr>
        <w:spacing w:line="360" w:lineRule="auto"/>
        <w:ind w:leftChars="-342" w:left="-718" w:firstLineChars="332" w:firstLine="930"/>
        <w:rPr>
          <w:rFonts w:ascii="宋体" w:hAnsi="宋体"/>
          <w:bCs/>
          <w:color w:val="000000"/>
          <w:sz w:val="28"/>
          <w:szCs w:val="28"/>
        </w:rPr>
      </w:pPr>
    </w:p>
    <w:p w:rsidR="005F1366" w:rsidRDefault="005F1366">
      <w:pPr>
        <w:spacing w:line="360" w:lineRule="auto"/>
        <w:ind w:leftChars="-342" w:left="-718" w:firstLineChars="332" w:firstLine="930"/>
        <w:rPr>
          <w:rFonts w:ascii="宋体" w:hAnsi="宋体"/>
          <w:bCs/>
          <w:color w:val="000000"/>
          <w:sz w:val="28"/>
          <w:szCs w:val="28"/>
        </w:rPr>
      </w:pPr>
    </w:p>
    <w:p w:rsidR="00EE53B7" w:rsidRDefault="00EE53B7">
      <w:pPr>
        <w:spacing w:line="360" w:lineRule="auto"/>
        <w:ind w:leftChars="-342" w:left="-718" w:firstLineChars="332" w:firstLine="930"/>
        <w:rPr>
          <w:rFonts w:ascii="宋体" w:hAnsi="宋体"/>
          <w:bCs/>
          <w:color w:val="000000"/>
          <w:sz w:val="28"/>
          <w:szCs w:val="28"/>
        </w:rPr>
      </w:pPr>
    </w:p>
    <w:p w:rsidR="00EE53B7" w:rsidRDefault="00EE53B7">
      <w:pPr>
        <w:spacing w:line="360" w:lineRule="auto"/>
        <w:ind w:leftChars="-342" w:left="-718" w:firstLineChars="332" w:firstLine="930"/>
        <w:rPr>
          <w:rFonts w:ascii="宋体" w:hAnsi="宋体"/>
          <w:bCs/>
          <w:color w:val="000000"/>
          <w:sz w:val="28"/>
          <w:szCs w:val="28"/>
        </w:rPr>
      </w:pPr>
    </w:p>
    <w:p w:rsidR="005F1366" w:rsidRDefault="005F1366">
      <w:pPr>
        <w:spacing w:line="360" w:lineRule="auto"/>
        <w:ind w:leftChars="-342" w:left="-718" w:firstLineChars="332" w:firstLine="930"/>
        <w:rPr>
          <w:rFonts w:ascii="宋体" w:hAnsi="宋体"/>
          <w:bCs/>
          <w:color w:val="000000"/>
          <w:sz w:val="28"/>
          <w:szCs w:val="28"/>
        </w:rPr>
      </w:pPr>
    </w:p>
    <w:p w:rsidR="005F1366" w:rsidRDefault="00CE5B58">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5F1366" w:rsidRDefault="00CE5B58">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5F1366" w:rsidRDefault="00CE5B58">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5F1366" w:rsidRDefault="005F1366">
      <w:pPr>
        <w:spacing w:line="360" w:lineRule="auto"/>
        <w:ind w:leftChars="-342" w:left="-718" w:firstLineChars="332" w:firstLine="930"/>
        <w:rPr>
          <w:rFonts w:ascii="宋体" w:hAnsi="宋体"/>
          <w:bCs/>
          <w:color w:val="000000"/>
          <w:sz w:val="28"/>
          <w:szCs w:val="28"/>
        </w:rPr>
      </w:pPr>
    </w:p>
    <w:p w:rsidR="005F1366" w:rsidRDefault="005F1366">
      <w:pPr>
        <w:spacing w:line="360" w:lineRule="auto"/>
        <w:ind w:leftChars="-342" w:left="-718" w:firstLineChars="332" w:firstLine="930"/>
        <w:rPr>
          <w:rFonts w:ascii="宋体" w:hAnsi="宋体"/>
          <w:bCs/>
          <w:color w:val="000000"/>
          <w:sz w:val="28"/>
          <w:szCs w:val="28"/>
        </w:rPr>
      </w:pPr>
    </w:p>
    <w:p w:rsidR="005F1366" w:rsidRDefault="005F1366">
      <w:pPr>
        <w:spacing w:line="360" w:lineRule="auto"/>
        <w:ind w:leftChars="-342" w:left="-718" w:firstLineChars="332" w:firstLine="930"/>
        <w:rPr>
          <w:rFonts w:ascii="宋体" w:hAnsi="宋体"/>
          <w:bCs/>
          <w:color w:val="000000"/>
          <w:sz w:val="28"/>
          <w:szCs w:val="28"/>
        </w:rPr>
      </w:pPr>
    </w:p>
    <w:p w:rsidR="005F1366" w:rsidRDefault="00CE5B58">
      <w:pPr>
        <w:spacing w:line="400" w:lineRule="exact"/>
        <w:ind w:firstLine="321"/>
        <w:rPr>
          <w:rFonts w:ascii="宋体" w:hAnsi="宋体"/>
          <w:b/>
          <w:color w:val="000000"/>
          <w:sz w:val="32"/>
          <w:szCs w:val="32"/>
        </w:rPr>
      </w:pPr>
      <w:r>
        <w:rPr>
          <w:rFonts w:ascii="宋体" w:hAnsi="宋体" w:hint="eastAsia"/>
          <w:b/>
          <w:color w:val="000000"/>
          <w:sz w:val="32"/>
          <w:szCs w:val="32"/>
        </w:rPr>
        <w:t>附件1：</w:t>
      </w:r>
    </w:p>
    <w:p w:rsidR="005F1366" w:rsidRDefault="00EE53B7">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w:t>
      </w:r>
      <w:r w:rsidR="00CE5B58">
        <w:rPr>
          <w:rFonts w:ascii="宋体" w:hAnsi="宋体" w:hint="eastAsia"/>
          <w:b/>
          <w:color w:val="000000"/>
          <w:sz w:val="32"/>
          <w:szCs w:val="32"/>
        </w:rPr>
        <w:t>承诺书（格式）</w:t>
      </w:r>
    </w:p>
    <w:p w:rsidR="005F1366" w:rsidRDefault="005F1366">
      <w:pPr>
        <w:spacing w:line="400" w:lineRule="exact"/>
        <w:ind w:firstLine="321"/>
        <w:rPr>
          <w:rFonts w:ascii="宋体" w:hAnsi="宋体"/>
          <w:b/>
          <w:color w:val="000000"/>
          <w:sz w:val="32"/>
          <w:szCs w:val="32"/>
        </w:rPr>
      </w:pPr>
    </w:p>
    <w:p w:rsidR="005F1366" w:rsidRDefault="00CE5B58">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5F1366" w:rsidRDefault="005F1366">
      <w:pPr>
        <w:spacing w:line="400" w:lineRule="exact"/>
        <w:ind w:firstLineChars="196" w:firstLine="551"/>
        <w:rPr>
          <w:rFonts w:ascii="宋体" w:hAnsi="宋体"/>
          <w:b/>
          <w:color w:val="000000"/>
          <w:sz w:val="28"/>
          <w:szCs w:val="28"/>
        </w:rPr>
      </w:pPr>
    </w:p>
    <w:p w:rsidR="00EE53B7" w:rsidRDefault="00EE53B7" w:rsidP="00EE53B7">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EE53B7" w:rsidRDefault="00EE53B7" w:rsidP="00EE53B7">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EE53B7" w:rsidRDefault="00EE53B7" w:rsidP="00EE53B7">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EE53B7" w:rsidRDefault="00EE53B7" w:rsidP="00EE53B7">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EE53B7" w:rsidRDefault="00EE53B7" w:rsidP="00EE53B7">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EE53B7" w:rsidRDefault="00EE53B7" w:rsidP="00EE53B7">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EE53B7" w:rsidRDefault="00EE53B7" w:rsidP="00EE53B7">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EE53B7" w:rsidRDefault="00EE53B7" w:rsidP="00EE53B7">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EE53B7" w:rsidRDefault="00EE53B7" w:rsidP="00EE53B7">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EE53B7" w:rsidRDefault="00EE53B7" w:rsidP="00EE53B7">
      <w:pPr>
        <w:spacing w:line="360" w:lineRule="auto"/>
        <w:ind w:firstLineChars="200" w:firstLine="562"/>
        <w:rPr>
          <w:b/>
          <w:color w:val="000000"/>
          <w:sz w:val="28"/>
          <w:szCs w:val="28"/>
        </w:rPr>
      </w:pPr>
      <w:r>
        <w:rPr>
          <w:rFonts w:hint="eastAsia"/>
          <w:b/>
          <w:color w:val="000000"/>
          <w:sz w:val="28"/>
          <w:szCs w:val="28"/>
        </w:rPr>
        <w:lastRenderedPageBreak/>
        <w:t>四、不违法转包、分包承诺书内容</w:t>
      </w:r>
    </w:p>
    <w:p w:rsidR="00EE53B7" w:rsidRDefault="00EE53B7" w:rsidP="00EE53B7">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EE53B7" w:rsidRDefault="00EE53B7" w:rsidP="00EE53B7">
      <w:pPr>
        <w:spacing w:line="360" w:lineRule="auto"/>
        <w:ind w:firstLineChars="200" w:firstLine="560"/>
        <w:rPr>
          <w:color w:val="000000"/>
          <w:sz w:val="28"/>
          <w:szCs w:val="28"/>
        </w:rPr>
      </w:pPr>
    </w:p>
    <w:p w:rsidR="00EE53B7" w:rsidRDefault="00EE53B7" w:rsidP="00EE53B7">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EE53B7" w:rsidRDefault="00EE53B7" w:rsidP="00EE53B7">
      <w:pPr>
        <w:spacing w:line="360" w:lineRule="auto"/>
        <w:ind w:firstLine="280"/>
        <w:rPr>
          <w:color w:val="000000"/>
          <w:sz w:val="28"/>
          <w:szCs w:val="28"/>
        </w:rPr>
      </w:pPr>
    </w:p>
    <w:p w:rsidR="00EE53B7" w:rsidRDefault="00EE53B7" w:rsidP="00EE53B7">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ind w:firstLineChars="200" w:firstLine="640"/>
        <w:rPr>
          <w:color w:val="000000"/>
          <w:sz w:val="32"/>
          <w:szCs w:val="32"/>
        </w:rPr>
      </w:pPr>
    </w:p>
    <w:p w:rsidR="00EE53B7" w:rsidRDefault="00EE53B7" w:rsidP="00EE53B7">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EE53B7" w:rsidRDefault="00EE53B7" w:rsidP="00EE53B7">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5F1366" w:rsidRPr="00EE53B7" w:rsidRDefault="005F1366">
      <w:pPr>
        <w:spacing w:line="360" w:lineRule="auto"/>
        <w:ind w:leftChars="423" w:left="888"/>
        <w:jc w:val="left"/>
        <w:rPr>
          <w:rFonts w:ascii="宋体" w:hAnsi="宋体"/>
          <w:color w:val="000000"/>
          <w:szCs w:val="21"/>
        </w:rPr>
      </w:pPr>
    </w:p>
    <w:p w:rsidR="005F1366" w:rsidRDefault="005F1366">
      <w:pPr>
        <w:spacing w:line="400" w:lineRule="exact"/>
        <w:rPr>
          <w:rFonts w:ascii="仿宋_GB2312" w:eastAsia="仿宋_GB2312" w:hAnsi="仿宋_GB2312" w:cs="仿宋_GB2312"/>
          <w:bCs/>
          <w:sz w:val="28"/>
          <w:szCs w:val="28"/>
        </w:rPr>
      </w:pPr>
    </w:p>
    <w:p w:rsidR="005F1366" w:rsidRDefault="005F1366">
      <w:pPr>
        <w:spacing w:line="400" w:lineRule="exact"/>
        <w:rPr>
          <w:rFonts w:ascii="仿宋_GB2312" w:eastAsia="仿宋_GB2312" w:hAnsi="仿宋_GB2312" w:cs="仿宋_GB2312"/>
          <w:bCs/>
          <w:sz w:val="28"/>
          <w:szCs w:val="28"/>
        </w:rPr>
      </w:pPr>
    </w:p>
    <w:p w:rsidR="00EE53B7" w:rsidRDefault="00EE53B7">
      <w:pPr>
        <w:spacing w:line="400" w:lineRule="exact"/>
        <w:rPr>
          <w:rFonts w:ascii="仿宋_GB2312" w:eastAsia="仿宋_GB2312" w:hAnsi="仿宋_GB2312" w:cs="仿宋_GB2312"/>
          <w:bCs/>
          <w:sz w:val="28"/>
          <w:szCs w:val="28"/>
        </w:rPr>
      </w:pPr>
    </w:p>
    <w:p w:rsidR="00EE53B7" w:rsidRDefault="00EE53B7">
      <w:pPr>
        <w:spacing w:line="400" w:lineRule="exact"/>
        <w:rPr>
          <w:rFonts w:ascii="仿宋_GB2312" w:eastAsia="仿宋_GB2312" w:hAnsi="仿宋_GB2312" w:cs="仿宋_GB2312"/>
          <w:bCs/>
          <w:sz w:val="28"/>
          <w:szCs w:val="28"/>
        </w:rPr>
      </w:pPr>
    </w:p>
    <w:p w:rsidR="00EE53B7" w:rsidRDefault="00EE53B7" w:rsidP="00EE53B7">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招投标告知书</w:t>
      </w:r>
    </w:p>
    <w:p w:rsidR="00EE53B7" w:rsidRDefault="00EE53B7" w:rsidP="00EE53B7">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EE53B7" w:rsidRDefault="00EE53B7" w:rsidP="00EE53B7">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w:t>
      </w:r>
      <w:r>
        <w:rPr>
          <w:rFonts w:ascii="仿宋" w:eastAsia="仿宋" w:hAnsi="仿宋" w:hint="eastAsia"/>
          <w:sz w:val="28"/>
          <w:szCs w:val="28"/>
        </w:rPr>
        <w:lastRenderedPageBreak/>
        <w:t>等违法违规情形的。</w:t>
      </w:r>
    </w:p>
    <w:p w:rsidR="00EE53B7" w:rsidRDefault="00EE53B7" w:rsidP="00EE53B7">
      <w:pPr>
        <w:spacing w:line="520" w:lineRule="exact"/>
        <w:ind w:firstLineChars="200" w:firstLine="560"/>
        <w:rPr>
          <w:rFonts w:ascii="仿宋" w:eastAsia="仿宋" w:hAnsi="仿宋"/>
          <w:sz w:val="28"/>
          <w:szCs w:val="28"/>
        </w:rPr>
      </w:pPr>
      <w:r>
        <w:rPr>
          <w:rFonts w:ascii="仿宋" w:eastAsia="仿宋" w:hAnsi="仿宋" w:hint="eastAsia"/>
          <w:sz w:val="28"/>
          <w:szCs w:val="28"/>
        </w:rPr>
        <w:t>6.投标人因未中标对中标结果无正当理由质疑，对公司回复不接受，反复投诉、多处投诉、无理取闹的。</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EE53B7" w:rsidRDefault="00EE53B7" w:rsidP="00EE53B7">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EE53B7" w:rsidRDefault="00EE53B7" w:rsidP="00EE53B7">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EE53B7" w:rsidRDefault="00EE53B7" w:rsidP="00EE53B7">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EE53B7" w:rsidRDefault="00EE53B7" w:rsidP="00EE53B7">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EE53B7" w:rsidRDefault="00EE53B7" w:rsidP="00EE53B7">
      <w:pPr>
        <w:pStyle w:val="a5"/>
      </w:pPr>
    </w:p>
    <w:p w:rsidR="00EE53B7" w:rsidRDefault="00EE53B7" w:rsidP="00EE53B7">
      <w:pPr>
        <w:pStyle w:val="a5"/>
      </w:pPr>
    </w:p>
    <w:p w:rsidR="00EE53B7" w:rsidRDefault="00D863BE" w:rsidP="00EE53B7">
      <w:pPr>
        <w:spacing w:line="360" w:lineRule="auto"/>
        <w:jc w:val="left"/>
        <w:rPr>
          <w:rFonts w:ascii="宋体" w:hAnsi="宋体"/>
          <w:color w:val="000000"/>
          <w:sz w:val="28"/>
          <w:szCs w:val="28"/>
        </w:rPr>
      </w:pPr>
      <w:r>
        <w:rPr>
          <w:noProof/>
        </w:rPr>
        <w:pict>
          <v:rect id="矩形 2" o:spid="_x0000_s2050" style="position:absolute;margin-left:-50pt;margin-top:60.85pt;width:518.1pt;height:191.25pt;z-index:251659264;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" strokeweight="1pt">
            <v:stroke dashstyle="dash"/>
            <v:path arrowok="t"/>
            <v:textbox inset="0,0,0,0">
              <w:txbxContent>
                <w:p w:rsidR="00EE53B7" w:rsidRDefault="00EE53B7" w:rsidP="00EE53B7">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EE53B7" w:rsidRDefault="00EE53B7" w:rsidP="00EE53B7">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EE53B7" w:rsidRDefault="00EE53B7" w:rsidP="00EE53B7">
                  <w:pPr>
                    <w:spacing w:line="400" w:lineRule="exact"/>
                    <w:rPr>
                      <w:rFonts w:ascii="仿宋" w:eastAsia="仿宋" w:hAnsi="仿宋"/>
                      <w:sz w:val="30"/>
                      <w:szCs w:val="30"/>
                    </w:rPr>
                  </w:pPr>
                  <w:r>
                    <w:rPr>
                      <w:rFonts w:ascii="仿宋" w:eastAsia="仿宋" w:hAnsi="仿宋"/>
                      <w:sz w:val="30"/>
                      <w:szCs w:val="30"/>
                    </w:rPr>
                    <w:t xml:space="preserve">                  </w:t>
                  </w:r>
                </w:p>
                <w:p w:rsidR="00EE53B7" w:rsidRDefault="00EE53B7" w:rsidP="00EE53B7">
                  <w:pPr>
                    <w:spacing w:line="400" w:lineRule="exact"/>
                    <w:rPr>
                      <w:rFonts w:ascii="仿宋" w:eastAsia="仿宋" w:hAnsi="仿宋"/>
                      <w:sz w:val="30"/>
                      <w:szCs w:val="30"/>
                    </w:rPr>
                  </w:pPr>
                </w:p>
                <w:p w:rsidR="00EE53B7" w:rsidRDefault="00EE53B7" w:rsidP="00EE53B7">
                  <w:pPr>
                    <w:spacing w:line="400" w:lineRule="exact"/>
                    <w:rPr>
                      <w:rFonts w:ascii="仿宋" w:eastAsia="仿宋" w:hAnsi="仿宋"/>
                      <w:sz w:val="30"/>
                      <w:szCs w:val="30"/>
                    </w:rPr>
                  </w:pPr>
                  <w:r>
                    <w:rPr>
                      <w:rFonts w:ascii="仿宋" w:eastAsia="仿宋" w:hAnsi="仿宋" w:hint="eastAsia"/>
                      <w:sz w:val="30"/>
                      <w:szCs w:val="30"/>
                    </w:rPr>
                    <w:t>投  标  人：           (盖公章)</w:t>
                  </w:r>
                </w:p>
                <w:p w:rsidR="00EE53B7" w:rsidRDefault="00EE53B7" w:rsidP="00EE53B7">
                  <w:pPr>
                    <w:spacing w:line="400" w:lineRule="exact"/>
                    <w:rPr>
                      <w:rFonts w:ascii="仿宋" w:eastAsia="仿宋" w:hAnsi="仿宋"/>
                      <w:sz w:val="30"/>
                      <w:szCs w:val="30"/>
                    </w:rPr>
                  </w:pPr>
                </w:p>
                <w:p w:rsidR="00EE53B7" w:rsidRDefault="00EE53B7" w:rsidP="00EE53B7">
                  <w:pPr>
                    <w:pStyle w:val="a5"/>
                  </w:pPr>
                </w:p>
                <w:p w:rsidR="00EE53B7" w:rsidRDefault="00EE53B7" w:rsidP="00EE53B7">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EE53B7" w:rsidRDefault="00EE53B7" w:rsidP="00EE53B7">
                  <w:pPr>
                    <w:spacing w:line="400" w:lineRule="exact"/>
                    <w:rPr>
                      <w:rFonts w:ascii="仿宋" w:eastAsia="仿宋" w:hAnsi="仿宋"/>
                      <w:sz w:val="30"/>
                      <w:szCs w:val="30"/>
                    </w:rPr>
                  </w:pPr>
                </w:p>
                <w:p w:rsidR="00EE53B7" w:rsidRDefault="00EE53B7" w:rsidP="00EE53B7">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EE53B7" w:rsidRDefault="00EE53B7" w:rsidP="00EE53B7"/>
              </w:txbxContent>
            </v:textbox>
            <w10:wrap type="square" anchorx="margin"/>
          </v:rect>
        </w:pict>
      </w:r>
    </w:p>
    <w:p w:rsidR="00EE53B7" w:rsidRPr="00FE1E85" w:rsidRDefault="00EE53B7" w:rsidP="00EE53B7">
      <w:pPr>
        <w:spacing w:line="360" w:lineRule="auto"/>
        <w:jc w:val="left"/>
        <w:rPr>
          <w:rFonts w:ascii="宋体" w:hAnsi="宋体"/>
          <w:color w:val="000000"/>
          <w:sz w:val="28"/>
          <w:szCs w:val="28"/>
        </w:rPr>
      </w:pPr>
    </w:p>
    <w:p w:rsidR="00EE53B7" w:rsidRPr="00EE53B7" w:rsidRDefault="00EE53B7">
      <w:pPr>
        <w:spacing w:line="400" w:lineRule="exact"/>
        <w:rPr>
          <w:rFonts w:ascii="仿宋_GB2312" w:eastAsia="仿宋_GB2312" w:hAnsi="仿宋_GB2312" w:cs="仿宋_GB2312"/>
          <w:bCs/>
          <w:sz w:val="28"/>
          <w:szCs w:val="28"/>
        </w:rPr>
      </w:pPr>
    </w:p>
    <w:p w:rsidR="005F1366" w:rsidRDefault="005F1366">
      <w:pPr>
        <w:pStyle w:val="Default"/>
        <w:rPr>
          <w:rFonts w:ascii="仿宋_GB2312" w:eastAsia="仿宋_GB2312" w:hAnsi="仿宋_GB2312" w:cs="仿宋_GB2312"/>
          <w:bCs/>
          <w:sz w:val="28"/>
          <w:szCs w:val="28"/>
        </w:rPr>
      </w:pPr>
    </w:p>
    <w:sectPr w:rsidR="005F1366">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58" w:rsidRDefault="00CE5B58">
      <w:r>
        <w:separator/>
      </w:r>
    </w:p>
  </w:endnote>
  <w:endnote w:type="continuationSeparator" w:id="0">
    <w:p w:rsidR="00CE5B58" w:rsidRDefault="00CE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58" w:rsidRDefault="00CE5B58">
    <w:pPr>
      <w:pStyle w:val="aa"/>
      <w:ind w:leftChars="100" w:left="21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rsidR="00CE5B58" w:rsidRDefault="00CE5B58">
    <w:pPr>
      <w:pStyle w:val="aa"/>
      <w:ind w:leftChars="100" w:left="21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58" w:rsidRDefault="00CE5B58">
    <w:pPr>
      <w:pStyle w:val="aa"/>
      <w:ind w:rightChars="100" w:right="21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863BE" w:rsidRPr="00D863BE">
      <w:rPr>
        <w:rFonts w:ascii="宋体" w:hAnsi="宋体"/>
        <w:noProof/>
        <w:sz w:val="28"/>
        <w:szCs w:val="28"/>
        <w:lang w:val="zh-CN"/>
      </w:rPr>
      <w:t>-</w:t>
    </w:r>
    <w:r w:rsidR="00D863BE">
      <w:rPr>
        <w:rFonts w:ascii="宋体" w:hAnsi="宋体"/>
        <w:noProof/>
        <w:sz w:val="28"/>
        <w:szCs w:val="28"/>
      </w:rPr>
      <w:t xml:space="preserve"> 14 -</w:t>
    </w:r>
    <w:r>
      <w:rPr>
        <w:rFonts w:ascii="宋体" w:hAnsi="宋体"/>
        <w:sz w:val="28"/>
        <w:szCs w:val="28"/>
      </w:rPr>
      <w:fldChar w:fldCharType="end"/>
    </w:r>
  </w:p>
  <w:p w:rsidR="00CE5B58" w:rsidRDefault="00CE5B5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58" w:rsidRDefault="00CE5B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58" w:rsidRDefault="00CE5B58">
      <w:r>
        <w:separator/>
      </w:r>
    </w:p>
  </w:footnote>
  <w:footnote w:type="continuationSeparator" w:id="0">
    <w:p w:rsidR="00CE5B58" w:rsidRDefault="00CE5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B7" w:rsidRDefault="00D863BE">
    <w:pPr>
      <w:pStyle w:val="ab"/>
    </w:pPr>
    <w:r>
      <w:rPr>
        <w:rFonts w:ascii="宋体" w:hAnsi="宋体"/>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style="width:53.25pt;height:15.75pt;mso-position-horizontal-relative:page;mso-position-vertical-relative:page">
          <v:imagedata r:id="rId1" o:title="招标文件兴发集团logo"/>
        </v:shape>
      </w:pict>
    </w:r>
    <w:r w:rsidR="00EE53B7">
      <w:rPr>
        <w:rFonts w:ascii="宋体" w:hAnsi="宋体" w:hint="eastAsia"/>
        <w:szCs w:val="21"/>
      </w:rPr>
      <w:t xml:space="preserve">    </w:t>
    </w:r>
    <w:r w:rsidR="00EE53B7">
      <w:t>宜都兴发化工有限公司</w:t>
    </w:r>
    <w:r w:rsidR="00EE53B7">
      <w:t>2025</w:t>
    </w:r>
    <w:r w:rsidR="00EE53B7">
      <w:t>年度吊装及转运招标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58" w:rsidRPr="00EE53B7" w:rsidRDefault="00D863BE" w:rsidP="00EE53B7">
    <w:pPr>
      <w:pStyle w:val="ab"/>
    </w:pPr>
    <w:r>
      <w:rPr>
        <w:rFonts w:ascii="宋体" w:hAnsi="宋体"/>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15.75pt;mso-position-horizontal-relative:page;mso-position-vertical-relative:page">
          <v:imagedata r:id="rId1" o:title="招标文件兴发集团logo"/>
        </v:shape>
      </w:pict>
    </w:r>
    <w:r w:rsidR="00EE53B7">
      <w:rPr>
        <w:rFonts w:ascii="宋体" w:hAnsi="宋体" w:hint="eastAsia"/>
        <w:szCs w:val="21"/>
      </w:rPr>
      <w:t xml:space="preserve">    </w:t>
    </w:r>
    <w:r w:rsidR="00EE53B7">
      <w:t>宜都兴发化工有限公司</w:t>
    </w:r>
    <w:r w:rsidR="00EE53B7">
      <w:t>2025</w:t>
    </w:r>
    <w:r w:rsidR="00EE53B7">
      <w:t>年度吊装及转运招标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213"/>
  <w:drawingGridVerticalSpacing w:val="157"/>
  <w:noPunctuationKerning/>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yZTNiOTBiMWNjNTQwZTVmNDg2ZDA0ZjcyMGJkZTQifQ=="/>
  </w:docVars>
  <w:rsids>
    <w:rsidRoot w:val="00172A27"/>
    <w:rsid w:val="00003C7F"/>
    <w:rsid w:val="00004BB3"/>
    <w:rsid w:val="000078C1"/>
    <w:rsid w:val="000109C1"/>
    <w:rsid w:val="00016489"/>
    <w:rsid w:val="00017F42"/>
    <w:rsid w:val="00021D17"/>
    <w:rsid w:val="00026188"/>
    <w:rsid w:val="0002629F"/>
    <w:rsid w:val="00026943"/>
    <w:rsid w:val="00030E32"/>
    <w:rsid w:val="000346C2"/>
    <w:rsid w:val="00035459"/>
    <w:rsid w:val="00036FCC"/>
    <w:rsid w:val="0004352B"/>
    <w:rsid w:val="00044CB3"/>
    <w:rsid w:val="00045D9F"/>
    <w:rsid w:val="00051A37"/>
    <w:rsid w:val="000521EC"/>
    <w:rsid w:val="00056DE0"/>
    <w:rsid w:val="00061099"/>
    <w:rsid w:val="00061268"/>
    <w:rsid w:val="00062AF1"/>
    <w:rsid w:val="00063910"/>
    <w:rsid w:val="0006501D"/>
    <w:rsid w:val="0006561D"/>
    <w:rsid w:val="00067BAB"/>
    <w:rsid w:val="000718C7"/>
    <w:rsid w:val="00072424"/>
    <w:rsid w:val="00077E82"/>
    <w:rsid w:val="00082809"/>
    <w:rsid w:val="000832AF"/>
    <w:rsid w:val="00092494"/>
    <w:rsid w:val="00093577"/>
    <w:rsid w:val="00093D9B"/>
    <w:rsid w:val="000974B6"/>
    <w:rsid w:val="000B05D9"/>
    <w:rsid w:val="000B43FF"/>
    <w:rsid w:val="000C113F"/>
    <w:rsid w:val="000C22BD"/>
    <w:rsid w:val="000C32DE"/>
    <w:rsid w:val="000C68DE"/>
    <w:rsid w:val="000C692F"/>
    <w:rsid w:val="000D5F05"/>
    <w:rsid w:val="000D7234"/>
    <w:rsid w:val="000E59F5"/>
    <w:rsid w:val="000F6CFE"/>
    <w:rsid w:val="001022ED"/>
    <w:rsid w:val="00105342"/>
    <w:rsid w:val="001065E5"/>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690A"/>
    <w:rsid w:val="001A6E15"/>
    <w:rsid w:val="001B0413"/>
    <w:rsid w:val="001B0549"/>
    <w:rsid w:val="001B21B9"/>
    <w:rsid w:val="001C238F"/>
    <w:rsid w:val="001C564D"/>
    <w:rsid w:val="001C57FF"/>
    <w:rsid w:val="001C6B49"/>
    <w:rsid w:val="001D0C05"/>
    <w:rsid w:val="001E33A9"/>
    <w:rsid w:val="001E785B"/>
    <w:rsid w:val="001F3708"/>
    <w:rsid w:val="00201CBA"/>
    <w:rsid w:val="00204D4B"/>
    <w:rsid w:val="00210460"/>
    <w:rsid w:val="00221577"/>
    <w:rsid w:val="00244349"/>
    <w:rsid w:val="00254A92"/>
    <w:rsid w:val="00263684"/>
    <w:rsid w:val="00266221"/>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5EAF"/>
    <w:rsid w:val="002E6513"/>
    <w:rsid w:val="002E7523"/>
    <w:rsid w:val="002E7E22"/>
    <w:rsid w:val="002F3243"/>
    <w:rsid w:val="002F5080"/>
    <w:rsid w:val="002F5D0D"/>
    <w:rsid w:val="002F66A2"/>
    <w:rsid w:val="00304BBE"/>
    <w:rsid w:val="00305A6B"/>
    <w:rsid w:val="00310747"/>
    <w:rsid w:val="003115F3"/>
    <w:rsid w:val="00321190"/>
    <w:rsid w:val="00326B1B"/>
    <w:rsid w:val="003278A7"/>
    <w:rsid w:val="00340934"/>
    <w:rsid w:val="00341B3E"/>
    <w:rsid w:val="00345515"/>
    <w:rsid w:val="0034784A"/>
    <w:rsid w:val="00354626"/>
    <w:rsid w:val="00354732"/>
    <w:rsid w:val="00355995"/>
    <w:rsid w:val="0036224F"/>
    <w:rsid w:val="00362D80"/>
    <w:rsid w:val="00363AD9"/>
    <w:rsid w:val="00375A92"/>
    <w:rsid w:val="00381689"/>
    <w:rsid w:val="00382F8A"/>
    <w:rsid w:val="00395D02"/>
    <w:rsid w:val="003C08B7"/>
    <w:rsid w:val="003C31DD"/>
    <w:rsid w:val="003C3992"/>
    <w:rsid w:val="003C6A4A"/>
    <w:rsid w:val="003C73DA"/>
    <w:rsid w:val="003D054C"/>
    <w:rsid w:val="003D1862"/>
    <w:rsid w:val="003E008E"/>
    <w:rsid w:val="003E0D80"/>
    <w:rsid w:val="003E5EB6"/>
    <w:rsid w:val="003E6777"/>
    <w:rsid w:val="003E6FFA"/>
    <w:rsid w:val="003F21AE"/>
    <w:rsid w:val="00404BC2"/>
    <w:rsid w:val="00405119"/>
    <w:rsid w:val="00406E19"/>
    <w:rsid w:val="004071AA"/>
    <w:rsid w:val="004108AD"/>
    <w:rsid w:val="00410E2E"/>
    <w:rsid w:val="0041331A"/>
    <w:rsid w:val="00413FA6"/>
    <w:rsid w:val="00437D76"/>
    <w:rsid w:val="00440D1B"/>
    <w:rsid w:val="00445DA4"/>
    <w:rsid w:val="0045014B"/>
    <w:rsid w:val="00461007"/>
    <w:rsid w:val="00466EB7"/>
    <w:rsid w:val="004713CB"/>
    <w:rsid w:val="004743E5"/>
    <w:rsid w:val="00480DDE"/>
    <w:rsid w:val="004857BD"/>
    <w:rsid w:val="004A5910"/>
    <w:rsid w:val="004A74F6"/>
    <w:rsid w:val="004B19D7"/>
    <w:rsid w:val="004B2520"/>
    <w:rsid w:val="004B3546"/>
    <w:rsid w:val="004C2C91"/>
    <w:rsid w:val="004C6C3F"/>
    <w:rsid w:val="004C765E"/>
    <w:rsid w:val="004D7307"/>
    <w:rsid w:val="005043CF"/>
    <w:rsid w:val="005077CA"/>
    <w:rsid w:val="005213EE"/>
    <w:rsid w:val="00535960"/>
    <w:rsid w:val="00543516"/>
    <w:rsid w:val="00543EEA"/>
    <w:rsid w:val="00544B16"/>
    <w:rsid w:val="00553EDA"/>
    <w:rsid w:val="0055595D"/>
    <w:rsid w:val="005725C2"/>
    <w:rsid w:val="005749B9"/>
    <w:rsid w:val="005800E6"/>
    <w:rsid w:val="005843A9"/>
    <w:rsid w:val="00585DF7"/>
    <w:rsid w:val="005873DA"/>
    <w:rsid w:val="0059012D"/>
    <w:rsid w:val="0059329F"/>
    <w:rsid w:val="005A17E7"/>
    <w:rsid w:val="005B489B"/>
    <w:rsid w:val="005D3253"/>
    <w:rsid w:val="005F1366"/>
    <w:rsid w:val="005F4425"/>
    <w:rsid w:val="0060420F"/>
    <w:rsid w:val="00612B2B"/>
    <w:rsid w:val="006208DE"/>
    <w:rsid w:val="00626716"/>
    <w:rsid w:val="00626ACF"/>
    <w:rsid w:val="00631793"/>
    <w:rsid w:val="00633527"/>
    <w:rsid w:val="006361B8"/>
    <w:rsid w:val="00651ED0"/>
    <w:rsid w:val="00654092"/>
    <w:rsid w:val="00655DE6"/>
    <w:rsid w:val="006576D3"/>
    <w:rsid w:val="00661BFE"/>
    <w:rsid w:val="00663EA6"/>
    <w:rsid w:val="00666E3B"/>
    <w:rsid w:val="00671026"/>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1342"/>
    <w:rsid w:val="0071235C"/>
    <w:rsid w:val="00712E0F"/>
    <w:rsid w:val="007150AC"/>
    <w:rsid w:val="00717CD9"/>
    <w:rsid w:val="00722D58"/>
    <w:rsid w:val="0072456C"/>
    <w:rsid w:val="0072510F"/>
    <w:rsid w:val="00726502"/>
    <w:rsid w:val="0072770F"/>
    <w:rsid w:val="00727B36"/>
    <w:rsid w:val="00731E89"/>
    <w:rsid w:val="00733BBA"/>
    <w:rsid w:val="007417C7"/>
    <w:rsid w:val="00743FCE"/>
    <w:rsid w:val="0074574E"/>
    <w:rsid w:val="007463ED"/>
    <w:rsid w:val="00755B64"/>
    <w:rsid w:val="00756F04"/>
    <w:rsid w:val="00761540"/>
    <w:rsid w:val="00762533"/>
    <w:rsid w:val="007724C3"/>
    <w:rsid w:val="0077655A"/>
    <w:rsid w:val="00776B77"/>
    <w:rsid w:val="0078206C"/>
    <w:rsid w:val="007929C1"/>
    <w:rsid w:val="00793816"/>
    <w:rsid w:val="00796074"/>
    <w:rsid w:val="007A193A"/>
    <w:rsid w:val="007A3A00"/>
    <w:rsid w:val="007A4BBB"/>
    <w:rsid w:val="007A60B5"/>
    <w:rsid w:val="007A7DDE"/>
    <w:rsid w:val="007B4B34"/>
    <w:rsid w:val="007C0FA0"/>
    <w:rsid w:val="007C3562"/>
    <w:rsid w:val="007C594B"/>
    <w:rsid w:val="007D0C83"/>
    <w:rsid w:val="007D77E6"/>
    <w:rsid w:val="007E5501"/>
    <w:rsid w:val="00806336"/>
    <w:rsid w:val="0080697A"/>
    <w:rsid w:val="00814EF0"/>
    <w:rsid w:val="008177D3"/>
    <w:rsid w:val="00830392"/>
    <w:rsid w:val="008366E8"/>
    <w:rsid w:val="00844D54"/>
    <w:rsid w:val="00847935"/>
    <w:rsid w:val="00852AD8"/>
    <w:rsid w:val="00853F7B"/>
    <w:rsid w:val="00857AF2"/>
    <w:rsid w:val="00861010"/>
    <w:rsid w:val="00861A1A"/>
    <w:rsid w:val="00867287"/>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519F"/>
    <w:rsid w:val="008F6A1A"/>
    <w:rsid w:val="0090159C"/>
    <w:rsid w:val="00902ABD"/>
    <w:rsid w:val="00907DE0"/>
    <w:rsid w:val="00914F90"/>
    <w:rsid w:val="0092218E"/>
    <w:rsid w:val="00935F99"/>
    <w:rsid w:val="009431D0"/>
    <w:rsid w:val="00943EA8"/>
    <w:rsid w:val="00950042"/>
    <w:rsid w:val="00954148"/>
    <w:rsid w:val="00964A2F"/>
    <w:rsid w:val="00965163"/>
    <w:rsid w:val="00970FB5"/>
    <w:rsid w:val="00980290"/>
    <w:rsid w:val="0098342F"/>
    <w:rsid w:val="009921DB"/>
    <w:rsid w:val="00996EEB"/>
    <w:rsid w:val="00997022"/>
    <w:rsid w:val="009A138D"/>
    <w:rsid w:val="009A17A3"/>
    <w:rsid w:val="009A2A6D"/>
    <w:rsid w:val="009B5836"/>
    <w:rsid w:val="009E0AEA"/>
    <w:rsid w:val="009E315A"/>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7D85"/>
    <w:rsid w:val="00A7323F"/>
    <w:rsid w:val="00A851B5"/>
    <w:rsid w:val="00A8718C"/>
    <w:rsid w:val="00A91BB6"/>
    <w:rsid w:val="00A92C25"/>
    <w:rsid w:val="00A943A7"/>
    <w:rsid w:val="00AA2E98"/>
    <w:rsid w:val="00AA766E"/>
    <w:rsid w:val="00AB3A3E"/>
    <w:rsid w:val="00AB4C9A"/>
    <w:rsid w:val="00AB529C"/>
    <w:rsid w:val="00AB7BBB"/>
    <w:rsid w:val="00AC1DC6"/>
    <w:rsid w:val="00AC4CAD"/>
    <w:rsid w:val="00AC5F7D"/>
    <w:rsid w:val="00AD5C9A"/>
    <w:rsid w:val="00AE2032"/>
    <w:rsid w:val="00AE5F7A"/>
    <w:rsid w:val="00AF52F8"/>
    <w:rsid w:val="00B01DF9"/>
    <w:rsid w:val="00B03706"/>
    <w:rsid w:val="00B15EBE"/>
    <w:rsid w:val="00B22DCD"/>
    <w:rsid w:val="00B233D2"/>
    <w:rsid w:val="00B264C0"/>
    <w:rsid w:val="00B31C22"/>
    <w:rsid w:val="00B326A5"/>
    <w:rsid w:val="00B329EC"/>
    <w:rsid w:val="00B43CE3"/>
    <w:rsid w:val="00B5301F"/>
    <w:rsid w:val="00B53813"/>
    <w:rsid w:val="00B54486"/>
    <w:rsid w:val="00B55193"/>
    <w:rsid w:val="00B5568C"/>
    <w:rsid w:val="00B57B1D"/>
    <w:rsid w:val="00B644C6"/>
    <w:rsid w:val="00B70847"/>
    <w:rsid w:val="00B7257D"/>
    <w:rsid w:val="00B75B6E"/>
    <w:rsid w:val="00B77C3F"/>
    <w:rsid w:val="00B77CEC"/>
    <w:rsid w:val="00B8149C"/>
    <w:rsid w:val="00B92187"/>
    <w:rsid w:val="00B93AA0"/>
    <w:rsid w:val="00B96229"/>
    <w:rsid w:val="00BB0A13"/>
    <w:rsid w:val="00BB0BA8"/>
    <w:rsid w:val="00BB47EF"/>
    <w:rsid w:val="00BB6721"/>
    <w:rsid w:val="00BC0BE5"/>
    <w:rsid w:val="00BD4646"/>
    <w:rsid w:val="00BE753A"/>
    <w:rsid w:val="00BF34AC"/>
    <w:rsid w:val="00BF46E6"/>
    <w:rsid w:val="00C0046C"/>
    <w:rsid w:val="00C112C4"/>
    <w:rsid w:val="00C22A31"/>
    <w:rsid w:val="00C27222"/>
    <w:rsid w:val="00C300D9"/>
    <w:rsid w:val="00C31040"/>
    <w:rsid w:val="00C318B1"/>
    <w:rsid w:val="00C31F63"/>
    <w:rsid w:val="00C46ED7"/>
    <w:rsid w:val="00C525E8"/>
    <w:rsid w:val="00C52656"/>
    <w:rsid w:val="00C540B5"/>
    <w:rsid w:val="00C55D9C"/>
    <w:rsid w:val="00C6195A"/>
    <w:rsid w:val="00C6215E"/>
    <w:rsid w:val="00C62584"/>
    <w:rsid w:val="00C63D9C"/>
    <w:rsid w:val="00C6699F"/>
    <w:rsid w:val="00C67335"/>
    <w:rsid w:val="00C74837"/>
    <w:rsid w:val="00C76396"/>
    <w:rsid w:val="00C877F9"/>
    <w:rsid w:val="00C9030A"/>
    <w:rsid w:val="00C90766"/>
    <w:rsid w:val="00C923BC"/>
    <w:rsid w:val="00C93771"/>
    <w:rsid w:val="00C96DCF"/>
    <w:rsid w:val="00CA181F"/>
    <w:rsid w:val="00CB06AA"/>
    <w:rsid w:val="00CB352E"/>
    <w:rsid w:val="00CB4A85"/>
    <w:rsid w:val="00CE23B1"/>
    <w:rsid w:val="00CE2F3D"/>
    <w:rsid w:val="00CE4B14"/>
    <w:rsid w:val="00CE5B58"/>
    <w:rsid w:val="00CE64CC"/>
    <w:rsid w:val="00CE7772"/>
    <w:rsid w:val="00CF37BF"/>
    <w:rsid w:val="00D00BB9"/>
    <w:rsid w:val="00D1122F"/>
    <w:rsid w:val="00D150DA"/>
    <w:rsid w:val="00D2241B"/>
    <w:rsid w:val="00D23FA2"/>
    <w:rsid w:val="00D350C9"/>
    <w:rsid w:val="00D378D2"/>
    <w:rsid w:val="00D42DA4"/>
    <w:rsid w:val="00D574DF"/>
    <w:rsid w:val="00D620ED"/>
    <w:rsid w:val="00D63628"/>
    <w:rsid w:val="00D6398A"/>
    <w:rsid w:val="00D6584C"/>
    <w:rsid w:val="00D66B9C"/>
    <w:rsid w:val="00D758C3"/>
    <w:rsid w:val="00D77987"/>
    <w:rsid w:val="00D863BE"/>
    <w:rsid w:val="00D91559"/>
    <w:rsid w:val="00D938DD"/>
    <w:rsid w:val="00DA021F"/>
    <w:rsid w:val="00DA46A2"/>
    <w:rsid w:val="00DA4F9A"/>
    <w:rsid w:val="00DC6D12"/>
    <w:rsid w:val="00DD38C6"/>
    <w:rsid w:val="00DD7188"/>
    <w:rsid w:val="00DE597B"/>
    <w:rsid w:val="00DF3091"/>
    <w:rsid w:val="00DF570D"/>
    <w:rsid w:val="00E03E3D"/>
    <w:rsid w:val="00E048E7"/>
    <w:rsid w:val="00E053B8"/>
    <w:rsid w:val="00E10436"/>
    <w:rsid w:val="00E11FFD"/>
    <w:rsid w:val="00E164BE"/>
    <w:rsid w:val="00E206CF"/>
    <w:rsid w:val="00E22F2C"/>
    <w:rsid w:val="00E24EB3"/>
    <w:rsid w:val="00E328E9"/>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0571"/>
    <w:rsid w:val="00EB21D2"/>
    <w:rsid w:val="00EC36DC"/>
    <w:rsid w:val="00ED3DB3"/>
    <w:rsid w:val="00EE0AB0"/>
    <w:rsid w:val="00EE53B7"/>
    <w:rsid w:val="00EE590E"/>
    <w:rsid w:val="00EE6DC4"/>
    <w:rsid w:val="00EF00AE"/>
    <w:rsid w:val="00F00E04"/>
    <w:rsid w:val="00F030FA"/>
    <w:rsid w:val="00F10A2C"/>
    <w:rsid w:val="00F154EF"/>
    <w:rsid w:val="00F22E53"/>
    <w:rsid w:val="00F2380E"/>
    <w:rsid w:val="00F2497A"/>
    <w:rsid w:val="00F25732"/>
    <w:rsid w:val="00F42FB6"/>
    <w:rsid w:val="00F50153"/>
    <w:rsid w:val="00F52B9B"/>
    <w:rsid w:val="00F56B8C"/>
    <w:rsid w:val="00F6320A"/>
    <w:rsid w:val="00F666EF"/>
    <w:rsid w:val="00F704F7"/>
    <w:rsid w:val="00F7093E"/>
    <w:rsid w:val="00F7315E"/>
    <w:rsid w:val="00F80CF2"/>
    <w:rsid w:val="00F8223C"/>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E353E7B"/>
    <w:rsid w:val="0EE066C4"/>
    <w:rsid w:val="0FEC2789"/>
    <w:rsid w:val="108066A8"/>
    <w:rsid w:val="11491480"/>
    <w:rsid w:val="117971EC"/>
    <w:rsid w:val="11FD6A53"/>
    <w:rsid w:val="128771DE"/>
    <w:rsid w:val="13C47D83"/>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AC2050E"/>
    <w:rsid w:val="2E582015"/>
    <w:rsid w:val="2EA77FA5"/>
    <w:rsid w:val="2ECA29E7"/>
    <w:rsid w:val="2F045DAA"/>
    <w:rsid w:val="2FA36284"/>
    <w:rsid w:val="32B1351D"/>
    <w:rsid w:val="332943D0"/>
    <w:rsid w:val="33A96550"/>
    <w:rsid w:val="34295E73"/>
    <w:rsid w:val="34E27557"/>
    <w:rsid w:val="351E2116"/>
    <w:rsid w:val="37634597"/>
    <w:rsid w:val="3AD011C8"/>
    <w:rsid w:val="3B641856"/>
    <w:rsid w:val="3BCA60F3"/>
    <w:rsid w:val="3C215279"/>
    <w:rsid w:val="3C242710"/>
    <w:rsid w:val="411161ED"/>
    <w:rsid w:val="47D63D32"/>
    <w:rsid w:val="48007DE3"/>
    <w:rsid w:val="48C94C68"/>
    <w:rsid w:val="49394F92"/>
    <w:rsid w:val="4AF61E70"/>
    <w:rsid w:val="4AFA058A"/>
    <w:rsid w:val="4B38117C"/>
    <w:rsid w:val="4BAE6E79"/>
    <w:rsid w:val="4BE46951"/>
    <w:rsid w:val="4C154F95"/>
    <w:rsid w:val="4C5631C0"/>
    <w:rsid w:val="4D103DDF"/>
    <w:rsid w:val="4F9B11CE"/>
    <w:rsid w:val="4FA43B8A"/>
    <w:rsid w:val="4FDA229A"/>
    <w:rsid w:val="52982A78"/>
    <w:rsid w:val="52D003FD"/>
    <w:rsid w:val="53257B84"/>
    <w:rsid w:val="56F42A35"/>
    <w:rsid w:val="57041046"/>
    <w:rsid w:val="5719317C"/>
    <w:rsid w:val="58602CC3"/>
    <w:rsid w:val="58B13DF3"/>
    <w:rsid w:val="58FA0B08"/>
    <w:rsid w:val="59303008"/>
    <w:rsid w:val="596B35F1"/>
    <w:rsid w:val="5BF20582"/>
    <w:rsid w:val="5C46013F"/>
    <w:rsid w:val="5C710BD3"/>
    <w:rsid w:val="5F415416"/>
    <w:rsid w:val="5F483B6A"/>
    <w:rsid w:val="5F9B66F4"/>
    <w:rsid w:val="606337B3"/>
    <w:rsid w:val="608746B8"/>
    <w:rsid w:val="61046897"/>
    <w:rsid w:val="646B38B3"/>
    <w:rsid w:val="65165753"/>
    <w:rsid w:val="66675830"/>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AA2015"/>
    <w:rsid w:val="77C8441A"/>
    <w:rsid w:val="79C1590B"/>
    <w:rsid w:val="79CD386A"/>
    <w:rsid w:val="7A103DD7"/>
    <w:rsid w:val="7B864255"/>
    <w:rsid w:val="7E3402A8"/>
    <w:rsid w:val="7E4253BE"/>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docId w15:val="{D03EE852-8B70-4709-84CF-EA24447F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qFormat/>
    <w:pPr>
      <w:spacing w:after="120"/>
      <w:ind w:leftChars="200" w:left="420"/>
    </w:pPr>
  </w:style>
  <w:style w:type="paragraph" w:styleId="a7">
    <w:name w:val="Plain Text"/>
    <w:basedOn w:val="a"/>
    <w:link w:val="Char"/>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0">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Char1">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file:///C:\Users\xf17475\AppData\Roaming\Tencent\QQTempSys\%25W@GJ$ACOF(TYDYECOKVDYB.p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8B360-0736-4A98-A1E4-AAB20D61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1898</Words>
  <Characters>10821</Characters>
  <Application>Microsoft Office Word</Application>
  <DocSecurity>0</DocSecurity>
  <Lines>90</Lines>
  <Paragraphs>25</Paragraphs>
  <ScaleCrop>false</ScaleCrop>
  <Company>IBM</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32</cp:revision>
  <cp:lastPrinted>2019-12-28T06:43:00Z</cp:lastPrinted>
  <dcterms:created xsi:type="dcterms:W3CDTF">2022-01-09T07:49:00Z</dcterms:created>
  <dcterms:modified xsi:type="dcterms:W3CDTF">2024-11-11T07:25:00Z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2E98E8C316F344ECAC256C6B555D1571</vt:lpwstr>
  </property>
</Properties>
</file>